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红豆粥 红豆粥热量高吗</dc:title>
  <dc:description>仅供学习交流使用、请勿用途非法用途。违者后果自负！</dc:description>
  <dc:subject>https://www.yyzq.team/post/273248.html</dc:subject>
  <cp:keywords>红枣,芸豆,红豆,补肝,养颜,宵夜,营养,素食,煮,特禀质,湿热质,气虚质,甜品,早餐</cp:keywords>
  <cp:category>做饭技巧</cp:category>
  <cp:lastModifiedBy>一叶知秋</cp:lastModifiedBy>
  <dcterms:created xsi:type="dcterms:W3CDTF">2024-09-20T19:42:43+08:00</dcterms:created>
  <dcterms:modified xsi:type="dcterms:W3CDTF">2024-09-20T19:42:43+08:00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