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广州得泰石油化工有限公司（detai)</w:t>
      </w:r>
    </w:p>
    <w:p>
      <w:pPr/>
      <w:r>
        <w:rPr/>
        <w:t xml:space="preserve">广州市得泰石油化工有限公司																																														李春红本公司隶属中国石油天然气股份有限公司润滑油分公司，是一家较早从事以燃料油、润滑油销售为主的*润滑油公司。经过多年的发展，形成了以广州为中心，以华东、华南为辐射面的销售机构。特别是近两年来，我们将工业润滑油作为重点进行发展，先后与兰炼飞天、英国BP-Castrol石油公司、德国LUBCON以及PANDIT建立了良好的合作关系，并成为其指定经销商、特种油特许经销商。作为英国BP石油公司在广东省的一级代理商，多年的市场磨练，使我们对润滑油市场的了解更加成熟，对用户的分布、产品的要求，以及未来润滑油的发展，有了独特的见解，确保我们不仅向尊敬的客户提供原装*的产品，*的售前技术咨询和完善的售后服务。我们分别同中国人民解放军后勤工程学院油品化学分析系特种材料研究所、北京空军油料研究所建立了良好的伙伴合作关系，并与广州机床研究所建立了化验、技术咨询等技术服务合作关系，以确保产品的质量和客户的满意。代理品牌：英国BP--CASTROL（嘉士多）广东省一级代理商CALTEX加德士润滑油美国菲斯克炼油公司Lubriplate在广东省的*代理商。服务行业：涵盖电力、冶炼、造船、汽车、家电、航运、造纸等。经营范围：批发、零售润滑油（脂）、蜡制品、石油化工产品（成品油除外）、石油化工仪器仪表、灯具、电缆，相关的技术咨询和服务。业务品种：各类润滑油及其他国外特种油业务，金属加工油、内燃机油、液压油、齿轮油、气轮机油、压缩机油、变压器油、导热油、车辆用润滑油等。经营销售产品质量有保证，各类润滑油皆符合国家标准和行业标准；BP--Castrol润滑油有质量保证书，并获授权认可。为了提供更好的售后服务，我们创立了监测系统，能够迅速解决客户各种润滑问题。公司坚持“质量为根本，服务为生命，技术求发展”的信念，贯彻“为客户降低综合成本，谋求共同发展”的宗旨，实现我们的承诺“保证质量、降低成本、服务优先，共同发展”。让我们共创美好明天！</w:t>
      </w:r>
    </w:p>
    <w:p>
      <w:pPr/>
      <w:r>
        <w:rPr/>
        <w:t xml:space="preserve">主营产品：</w:t>
      </w:r>
    </w:p>
    <w:p>
      <w:pPr/>
      <w:r>
        <w:rPr/>
        <w:t xml:space="preserve">主要产品：</w:t>
      </w:r>
    </w:p>
    <w:p>
      <w:pPr/>
      <w:r>
        <w:rPr/>
        <w:t xml:space="preserve">注册时间：2010-10-19 01:58:07</w:t>
      </w:r>
    </w:p>
    <w:p>
      <w:pPr/>
      <w:r>
        <w:rPr/>
        <w:t xml:space="preserve">经营模式：—</w:t>
      </w:r>
    </w:p>
    <w:p>
      <w:pPr/>
      <w:r>
        <w:rPr/>
        <w:t xml:space="preserve">注册地址：中国 广东 广州市</w:t>
      </w:r>
    </w:p>
    <w:p>
      <w:pPr/>
      <w:r>
        <w:rPr/>
        <w:t xml:space="preserve">企业地址：中国.广东省.广州市.广州市天河北路563号</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联系人：黄先生</w:t>
      </w:r>
    </w:p>
    <w:p>
      <w:pPr/>
      <w:r>
        <w:rPr/>
        <w:t xml:space="preserve">邮箱：</w:t>
      </w:r>
    </w:p>
    <w:p>
      <w:pPr/>
      <w:r>
        <w:rPr/>
        <w:t xml:space="preserve">文章地址：</w:t>
      </w:r>
      <w:hyperlink r:id="rId7" w:history="1">
        <w:r>
          <w:rPr/>
          <w:t xml:space="preserve">https://www.yyzq.team/post/65000.html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5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广州得泰石油化工有限公司（detai)</dc:title>
  <dc:description>仅供学习交流使用、请勿用途非法用途。违者后果自负！</dc:description>
  <dc:subject>https://www.yyzq.team/post/65000.html</dc:subject>
  <cp:keywords>企业名录,—公司</cp:keywords>
  <cp:category>企业名录</cp:category>
  <cp:lastModifiedBy>一叶知秋</cp:lastModifiedBy>
  <dcterms:created xsi:type="dcterms:W3CDTF">2024-09-21T05:40:29+08:00</dcterms:created>
  <dcterms:modified xsi:type="dcterms:W3CDTF">2024-09-21T05:40:29+08:00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