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深圳市彩旺包装制品有限公司(东莞市新彩包装材料有限公司)</w:t>
      </w:r>
    </w:p>
    <w:p>
      <w:pPr/>
      <w:r>
        <w:rPr/>
        <w:t xml:space="preserve">圳市彩旺包装制品有限公司(原好利源塑料包装胶袋厂)[20年经验]*生产各种高档彩印复合胶袋、抽真空尼龙袋、食品包装袋、面膜包装袋、收缩膜标签、医药包装卷膜、不干胶标签、茶叶包装袋.咖啡包装袋(含单向排气阀).洗衣粉包装袋.电子产品包装袋.卫生巾包装袋.拉链直立袋、湿纸巾包装袋、面条袋、玩具袋、铝箔和镀铝袋、防伪袋、防静电袋、嘴袋、圆角袋、镭射袋、〔5公斤装大米抽真空袋〕、opp、cpp卡头袋、po袋、pe袋、平口袋、环保购物袋和背心袋.(包括各种客户要求制作生产的异形袋、特殊袋)等产品.生产工厂设在深圳市龙岗区爱联嶂背二村工业区深圳市彩旺包装制品有限公司拥有完整、科学的质量管理体系。本公司的诚信、实力和产品质量获得业界的认可!〔能急客户所急、想客户所想〕、欢迎各界朋友莅临深圳市彩旺包装制品有限公司参观、指导和业务洽谈。(联系人:姚先生)</w:t>
      </w:r>
    </w:p>
    <w:p>
      <w:pPr/>
      <w:r>
        <w:rPr/>
        <w:t xml:space="preserve">主营产品：塑料包装制品、纸制品、包装材料的购销（不含再生资源回收经营）；国内贸易（法律、行政法规、决定规</w:t>
      </w:r>
    </w:p>
    <w:p>
      <w:pPr/>
      <w:r>
        <w:rPr/>
        <w:t xml:space="preserve">主要产品：特殊型包装袋  拉链直立袋  电子包装袋  彩印复合胶袋  湿纸巾包装袋  洗衣粉包装袋  防伪袋</w:t>
      </w:r>
    </w:p>
    <w:p>
      <w:pPr/>
      <w:r>
        <w:rPr/>
        <w:t xml:space="preserve">注册时间：2012-06-13 00:00:00</w:t>
      </w:r>
    </w:p>
    <w:p>
      <w:pPr/>
      <w:r>
        <w:rPr/>
        <w:t xml:space="preserve">经营模式：</w:t>
      </w:r>
    </w:p>
    <w:p>
      <w:pPr/>
      <w:r>
        <w:rPr/>
        <w:t xml:space="preserve">注册地址：中国 广东 深圳市</w:t>
      </w:r>
    </w:p>
    <w:p>
      <w:pPr/>
      <w:r>
        <w:rPr/>
        <w:t xml:space="preserve">企业地址：深圳市龙岗区南湾街道南岭村南威中心2栋706</w:t>
      </w:r>
    </w:p>
    <w:p>
      <w:pPr/>
      <w:r>
        <w:rPr/>
        <w:t xml:space="preserve">企业类型：其它</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法人代表：姚月成</w:t>
      </w:r>
    </w:p>
    <w:p>
      <w:pPr/>
      <w:r>
        <w:rPr/>
        <w:t xml:space="preserve">手机号：013714312573</w:t>
      </w:r>
    </w:p>
    <w:p>
      <w:pPr/>
      <w:r>
        <w:rPr/>
        <w:t xml:space="preserve">联系人：姚月成</w:t>
      </w:r>
    </w:p>
    <w:p>
      <w:pPr/>
      <w:r>
        <w:rPr/>
        <w:t xml:space="preserve">邮箱：</w:t>
      </w:r>
    </w:p>
    <w:p>
      <w:pPr/>
      <w:r>
        <w:rPr/>
        <w:t xml:space="preserve">文章地址：</w:t>
      </w:r>
      <w:hyperlink r:id="rId7" w:history="1">
        <w:r>
          <w:rPr/>
          <w:t xml:space="preserve">https://www.yyzq.team/post/175210.html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5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深圳市彩旺包装制品有限公司(东莞市新彩包装材料有限公司)</dc:title>
  <dc:description>仅供学习交流使用、请勿用途非法用途。违者后果自负！</dc:description>
  <dc:subject>https://www.yyzq.team/post/175210.html</dc:subject>
  <cp:keywords>企业名录,塑料包装制品,纸制品,包装材料的购销（不含再生资源回收经营）；国内贸易（法律,行政法规,决定规,公司</cp:keywords>
  <cp:category>企业名录</cp:category>
  <cp:lastModifiedBy>一叶知秋</cp:lastModifiedBy>
  <dcterms:created xsi:type="dcterms:W3CDTF">2024-09-21T01:50:27+08:00</dcterms:created>
  <dcterms:modified xsi:type="dcterms:W3CDTF">2024-09-21T01:50:27+08:00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