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北京垦源商贸有限责任公司</w:t></w:r></w:p><w:p><w:pPr/><w:r><w:rPr/><w:t xml:space="preserve">&nbsp&nbsp&nbsp            我公司成立于1998年，注册资金1000万元人民币。主要经营塑料、饲料、农药、化肥、橡胶等产品的购销业务。我公司自成立以来，坚持“立足农业，服务社会”的经营宗旨，努力开拓国内和国际市场。公司致力于发展长期、稳定的客户关系，有较高的商业信誉。  北京垦源商贸有限责任公司是一家，注册资本为1万，所在地区位于北京西城区,主营产品或服务为各种塑料; 饲料; 农药; 橡胶; 化肥。我们以诚信、实力和质量获得业界的高度认可，坚持以客户为核心，“质量到位、服务*”的经营理念为广大客户提供*的服务。欢迎各界朋友莅临北京垦源商贸有限责任公司参观、指导和业务洽谈。您如果对我们感兴趣的话，可以直接联系我们或者留下联系方式。联系人周法莲 女士 ，电话：-，传真：-，联系地址：北京西城区  阜外北二巷豪轩写字楼402A室。</w:t></w:r></w:p><w:p><w:pPr/><w:r><w:rPr/><w:t xml:space="preserve">主营产品：塑料; 饲料; 农药; 橡胶; 化肥;</w:t></w:r></w:p><w:p><w:pPr/><w:r><w:rPr/><w:t xml:space="preserve">主要产品：塑料; 饲料; 农药; 橡胶; 化肥</w:t></w:r></w:p><w:p><w:pPr/><w:r><w:rPr/><w:t xml:space="preserve">注册时间：2010-10-17 18:32:41</w:t></w:r></w:p><w:p><w:pPr/><w:r><w:rPr/><w:t xml:space="preserve">经营模式：贸易型;</w:t></w:r></w:p><w:p><w:pPr/><w:r><w:rPr/><w:t xml:space="preserve">注册地址：中国 北京 西城区</w:t></w:r></w:p><w:p><w:pPr/><w:r><w:rPr/><w:t xml:space="preserve">企业地址：北京 北京市 西城区阜外北二巷豪轩写字楼402A室</w:t></w:r></w:p><w:p><w:pPr/><w:r><w:rPr/><w:t xml:space="preserve">企业类型：其它</w:t></w:r></w:p><w:p><w:pPr/><w:r><w:rPr/><w:t xml:space="preserve">品牌名称：</w:t></w:r></w:p><w:p><w:pPr/><w:r><w:rPr/><w:t xml:space="preserve">企业人数：1</w:t></w:r></w:p><w:p><w:pPr/><w:r><w:rPr/><w:t xml:space="preserve">注册资本：1000</w:t></w:r></w:p><w:p><w:pPr/><w:r><w:rPr/><w:t xml:space="preserve">营业额：1</w:t></w:r></w:p><w:p><w:pPr/><w:r><w:rPr/><w:t xml:space="preserve">法人代表：赵国友</w:t></w:r></w:p><w:p><w:pPr/><w:r><w:rPr/><w:t xml:space="preserve">手机号：</w:t></w:r></w:p><w:p><w:pPr/><w:r><w:rPr/><w:t xml:space="preserve">联系人：周法莲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https://www.yyzq.team/post/68985.html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北京垦源商贸有限责任公司</dc:title>
  <dc:description>仅供学习交流使用、请勿用途非法用途。违者后果自负！</dc:description>
  <dc:subject>https://www.yyzq.team/post/68985.html</dc:subject>
  <cp:keywords>企业名录,塑料,饲料,农药,橡胶,化肥,贸易型,公司</cp:keywords>
  <cp:category>企业名录</cp:category>
  <cp:lastModifiedBy>一叶知秋</cp:lastModifiedBy>
  <dcterms:created xsi:type="dcterms:W3CDTF">2024-09-21T15:25:35+08:00</dcterms:created>
  <dcterms:modified xsi:type="dcterms:W3CDTF">2024-09-21T15:25:35+08:00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