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怀化朝阳生物肥料有限公司</w:t>
      </w:r>
    </w:p>
    <w:p>
      <w:pPr/>
      <w:r>
        <w:rPr/>
        <w:t xml:space="preserve">                                             怀化朝阳生物肥料有限公司是在中国农科院、湖南省农科院等单位扶持下，应用现代生物工程技术，研制、开发、生产生物有机肥料的一家民营公司，于2007年4月经怀化市工商管理局注册登记成立。公司注册资本50万元，总资产128万元，拥有国家专利申请技术1项（专利号为：200710034659.9）。董事长：王镇铭，公司现有职工48人，其中高层管理人员5人，高级工程师、高级农艺师5人；年产2-3万吨高档精制有机肥生产流水线1条，生产厂房2060平方米，成品库1680平方米。本公司以“清洁地球，服务农业，康壮人类”为理念，以“诚信为本，质量为先，用户至上”为宗旨；利用动植物为主要原料，经生物工程技术处理后生产出活性有机肥、花卉营养素、植酸酯活性有机肥料、腈酯磷钾胺活性有机肥料、生物杀虫剂等环保型产品。本公司生产的丰仙牌系列活性有机肥料是将动、植物残体粉碎后，经多种有益微生物菌群发酵，酶解析出的氮、磷、钾、硅、钙、镁、硫、锰、铁、铜、锌、钼等生物盐和酶原体、植酸、氨基酸、酯类、腈类、胺类、肽类等全面的高级营养物质于一体的活性有机肥。该肥营养全、肥效长，不忌作物，不择土壤，适用于各种农作物的生长，克服了传统化肥的的缺点，齐聚了化肥优点，还具有如下显著特点：☆营养全面，易于作物吸收。能明显提高农作物的抗逆性，显著改善农产品的食用口感，改善了农产品因长期施用化肥导致的“瓜不甜，果不香，营养价值低”现象；☆全价营养，优化品质。大力支持和促进土壤中有益微生物联合菌群的大量生长，各种植物生长酶原体大量激活，多种有机养分迅速并持续增加，依照农作物“佳养分需求分配率”原理，由“少→多→少”的供量路径源源不断地分解释放养分，确保农作物全价营养，增强光合作用和免疫功能，加速根系发育，株杆健状，籽实丰满，农产品营养丰富，风味纯正。☆肥效长，长效缓释。按农作物自身生长需肥规律，长期有效给农作物提供各种养分，并显著提高农作物从生长环境中汲取养分的能力；☆节约成本，增加效益。与等价化肥相比，用量减少20~30%，同时增加产量30~40%；☆省工省力，减少劳动强度。一次性作基肥施入后，当季不需再施追肥；☆改善生长环境，保持、提高土壤肥力。施用该肥料后，能活化疏松土壤，改善生态环境，吸附并稳固土壤中的养分不至流失。增加土壤中生物酶群含量，协调农作物生长环境。克服了单施或偏施化肥导致的土壤微生态破坏，农作物生长酶失活，土质板结，中微量养分固化，生态环境毒性污染严重等现象。☆提高农产品市场准入能力。因其能显著提高农产品的抗病虫害能力，极大的减少农药的用量，农产品上农药残留显著降低，提高了农产品市场准入能力！朝阳公司正是通过上述有机、环保的产品，实现投资小、产出大、品质优、无污染的高效生态农业目标，为中国乃至世界三农服务，为创造一个人类适宜的生存空间、康壮人类做贡献！      </w:t>
      </w:r>
    </w:p>
    <w:p>
      <w:pPr/>
      <w:r>
        <w:rPr/>
        <w:t xml:space="preserve">主营产品：腈酯磷钾胺活性有机肥料;活性有机肥;植酸酯活性有机肥料;花卉营养素;生物杀虫剂;骨粉;麦麸;</w:t>
      </w:r>
    </w:p>
    <w:p>
      <w:pPr/>
      <w:r>
        <w:rPr/>
        <w:t xml:space="preserve">主要产品：腈酯磷钾胺活性有机肥料;活性有机肥;植酸酯活性有机肥料;花卉营养素;生物杀虫剂;骨粉;麦麸</w:t>
      </w:r>
    </w:p>
    <w:p>
      <w:pPr/>
      <w:r>
        <w:rPr/>
        <w:t xml:space="preserve">注册时间：2009-05-18 13:24:16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湖南 怀化市</w:t>
      </w:r>
    </w:p>
    <w:p>
      <w:pPr/>
      <w:r>
        <w:rPr/>
        <w:t xml:space="preserve">企业地址：中国 湖南 怀化市鹤城区 沿河南路商业中转库(8号信箱)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注册资本：1500</w:t>
      </w:r>
    </w:p>
    <w:p>
      <w:pPr/>
      <w:r>
        <w:rPr/>
        <w:t xml:space="preserve">营业额：1</w:t>
      </w:r>
    </w:p>
    <w:p>
      <w:pPr/>
      <w:r>
        <w:rPr/>
        <w:t xml:space="preserve">法人代表：杨锡松</w:t>
      </w:r>
    </w:p>
    <w:p>
      <w:pPr/>
      <w:r>
        <w:rPr/>
        <w:t xml:space="preserve">手机号：13973079001</w:t>
      </w:r>
    </w:p>
    <w:p>
      <w:pPr/>
      <w:r>
        <w:rPr/>
        <w:t xml:space="preserve">联系人：彭洲宏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https://www.yyzq.team/post/57127.html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1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怀化朝阳生物肥料有限公司</dc:title>
  <dc:description>仅供学习交流使用、请勿用途非法用途。违者后果自负！</dc:description>
  <dc:subject>https://www.yyzq.team/post/57127.html</dc:subject>
  <cp:keywords>企业名录,腈酯磷钾胺活性有机肥料,活性有机肥,植酸酯活性有机肥料,花卉营养素,生物杀虫剂,骨粉,麦麸,生产加工,经销批发公司</cp:keywords>
  <cp:category>企业名录</cp:category>
  <cp:lastModifiedBy>一叶知秋</cp:lastModifiedBy>
  <dcterms:created xsi:type="dcterms:W3CDTF">2024-09-21T11:12:15+08:00</dcterms:created>
  <dcterms:modified xsi:type="dcterms:W3CDTF">2024-09-21T11:12:15+08:00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