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北京嘉远环保科技有限公司</w:t>
      </w:r>
    </w:p>
    <w:p>
      <w:pPr/>
      <w:r>
        <w:rPr/>
        <w:t xml:space="preserve">北京嘉远环保科技有限公司是一家*从事实验室及工业用纯水、超纯水设备的科技公司，其产品涵盖实验室超纯水机、工业/商业水处理系统、过滤/软化设备、纯水/超纯水工程、废水/污水处理系统等相关水处理设备、工程及相关配件和耗材。</w:t>
      </w:r>
    </w:p>
    <w:p/>
    <w:p>
      <w:pPr/>
      <w:r>
        <w:rPr/>
        <w:t xml:space="preserve">      嘉远环保为您提供的不仅仅是产品，还包括净水、软化水、纯水、超纯水、废水回用、污水处理行业资深的*技术支持与服务。</w:t>
      </w:r>
    </w:p>
    <w:p/>
    <w:p>
      <w:pPr/>
      <w:r>
        <w:rPr/>
        <w:t xml:space="preserve">      其中实验室超纯水机可全面满足原子吸收、离子色谱、液相色谱、分子生物学、生化分析等几乎所有实验用纯水、超纯水的需求。</w:t>
      </w:r>
    </w:p>
    <w:p/>
    <w:p>
      <w:pPr/>
      <w:r>
        <w:rPr/>
        <w:t xml:space="preserve">      工业水处理设备可根据客户原水水质及产水水质、水量需求等为客户量身定制工艺流程和设备方案。</w:t>
      </w:r>
    </w:p>
    <w:p/>
    <w:p>
      <w:pPr/>
      <w:r>
        <w:rPr/>
        <w:t xml:space="preserve">      同时供应相关水处理配件及耗材：反渗透膜、超滤膜、膜壳、多路过滤控制阀、软化控制阀、水箱、精密过滤器、滤芯、玻璃钢树脂罐、不锈钢罐、离子交换树脂、水处理滤料、计量泵、盐箱、阻垢剂、絮凝剂、杀菌剂、水处理化学品、水质分析仪器、空气净化设备和其它环保专用设备等。</w:t>
      </w:r>
    </w:p>
    <w:p>
      <w:pPr/>
      <w:r>
        <w:rPr/>
        <w:t xml:space="preserve">主营产品：超纯水机，反渗透净水设备，工业用纯水设备</w:t>
      </w:r>
    </w:p>
    <w:p>
      <w:pPr/>
      <w:r>
        <w:rPr/>
        <w:t xml:space="preserve">主要产品：超纯水机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注册地址：北京丰台区</w:t>
      </w:r>
    </w:p>
    <w:p>
      <w:pPr/>
      <w:r>
        <w:rPr/>
        <w:t xml:space="preserve">企业地址：北京市丰台区华源四里2号楼2层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品牌名称：嘉远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手机号：13051023815</w:t>
      </w:r>
    </w:p>
    <w:p>
      <w:pPr/>
      <w:r>
        <w:rPr/>
        <w:t xml:space="preserve">联系人：李工</w:t>
      </w:r>
    </w:p>
    <w:p>
      <w:pPr/>
      <w:r>
        <w:rPr/>
        <w:t xml:space="preserve">邮箱：jiayuanep@126.com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https://www.yyzq.team/post/80052.html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00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北京嘉远环保科技有限公司</dc:title>
  <dc:description>仅供学习交流使用、请勿用途非法用途。违者后果自负！</dc:description>
  <dc:subject>https://www.yyzq.team/post/80052.html</dc:subject>
  <cp:keywords>企业名录,超纯水机,反渗透净水设备,工业用纯水设备,生产型公司</cp:keywords>
  <cp:category>企业名录</cp:category>
  <cp:lastModifiedBy>一叶知秋</cp:lastModifiedBy>
  <dcterms:created xsi:type="dcterms:W3CDTF">2024-09-20T22:58:19+08:00</dcterms:created>
  <dcterms:modified xsi:type="dcterms:W3CDTF">2024-09-20T22:58:19+08:00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