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济南永昌铝业有限公司(山东鲁昌铝业有限公司)</w:t>
      </w:r>
    </w:p>
    <w:p>
      <w:pPr/>
      <w:r>
        <w:rPr/>
        <w:t xml:space="preserve">济南永昌铝业常年供应1系、3系、5系、8系铝板、铝卷、压花铝板、花纹铝板、保温铝卷、合金铝板、彩涂铝板、彩涂铝卷、保温铝板、铝带、铝杆、铝线、铝管、铝粒、铝圆片等产品；花纹铝板有五条筋、橘皮纹、菱形、水滴纹、柳叶型、扁豆形、指针形等。厚度0.08—200mm，宽度为0---2000mm，板材长度为： 0—15000mm。牌号可满足以下：1060、1100、3003、5052、5083、5754、6061、6082、8011等；铝线有1060铝线，规格：0.5-12mm；铝杆的规格有9.5、12mm；铝管 牌号：1060、3003、6061、6063；管道保温防腐合金铝卷,3003防锈铝板铝卷,3A21铝锰合金卷，5052合金铝板，铝镁合金板，电缆桥架用铝板,标牌用铝板,电厂化工厂管道保温用铝合金卷,幕墙铝板,宽幅铝板,覆膜铝板,特规铝板,彩色铝板,铝罐焊接专用高纯铝板,可广泛用于:化工、仪器仪表、模具、建筑、空调、散热器、电缆桥架、汽车水箱、罐体、公路标牌、管道防腐保温、钢厂脱氧、电解锌阴极铝板，变压器专用铝带等。规格齐全,价格合理,信誉可靠。仓库备有*,也可根据客户要求*提供各种规格。</w:t>
      </w:r>
    </w:p>
    <w:p/>
    <w:p>
      <w:pPr/>
      <w:r>
        <w:rPr/>
        <w:t xml:space="preserve">       未来，公司将继续与广大客户真诚合作，携手并进，通过自己的努力，以更优良的质量、更*的服务回报客户。</w:t>
      </w:r>
    </w:p>
    <w:p/>
    <w:p>
      <w:pPr/>
      <w:r>
        <w:rPr/>
        <w:t xml:space="preserve">永昌铝业欢迎各界人士来电垂询，我们将竭诚为您服务！有需要的老板欢迎来电：133 7641 7017（微信同号）小李，随时为您报价，量大优惠！</w:t>
      </w:r>
    </w:p>
    <w:p>
      <w:pPr/>
      <w:r>
        <w:rPr/>
        <w:t xml:space="preserve">主营产品：本公司主营铝板，铝卷，瓦楞板，防滑板（五条筋），保温铝皮，橘皮纹压花铝卷，铝杆，铝粒等各种现货。</w:t>
      </w:r>
    </w:p>
    <w:p>
      <w:pPr/>
      <w:r>
        <w:rPr/>
        <w:t xml:space="preserve">主要产品：本公司主营铝板|铝卷|瓦楞板|五条筋防滑铝板|保温铝皮|橘皮纹压花铝卷等</w:t>
      </w:r>
    </w:p>
    <w:p>
      <w:pPr/>
      <w:r>
        <w:rPr/>
        <w:t xml:space="preserve">注册时间：2009-06-24 00:00:00</w:t>
      </w:r>
    </w:p>
    <w:p>
      <w:pPr/>
      <w:r>
        <w:rPr/>
        <w:t xml:space="preserve">经营模式：</w:t>
      </w:r>
    </w:p>
    <w:p>
      <w:pPr/>
      <w:r>
        <w:rPr/>
        <w:t xml:space="preserve">注册地址：山东济南市平阴县</w:t>
      </w:r>
    </w:p>
    <w:p>
      <w:pPr/>
      <w:r>
        <w:rPr/>
        <w:t xml:space="preserve">企业地址：平阴县黄石街中段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品牌名称：永昌铝业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法人代表：陈新东</w:t>
      </w:r>
    </w:p>
    <w:p>
      <w:pPr/>
      <w:r>
        <w:rPr/>
        <w:t xml:space="preserve">手机号：13376417017</w:t>
      </w:r>
    </w:p>
    <w:p>
      <w:pPr/>
      <w:r>
        <w:rPr/>
        <w:t xml:space="preserve">联系人：李经理</w:t>
      </w:r>
    </w:p>
    <w:p>
      <w:pPr/>
      <w:r>
        <w:rPr/>
        <w:t xml:space="preserve">邮箱：1316847672@qq.com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https://www.yyzq.team/post/210514.html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5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济南永昌铝业有限公司(山东鲁昌铝业有限公司)</dc:title>
  <dc:description>仅供学习交流使用、请勿用途非法用途。违者后果自负！</dc:description>
  <dc:subject>https://www.yyzq.team/post/210514.html</dc:subject>
  <cp:keywords/>
  <cp:category>企业名录</cp:category>
  <cp:lastModifiedBy>一叶知秋</cp:lastModifiedBy>
  <dcterms:created xsi:type="dcterms:W3CDTF">2024-09-21T00:26:53+08:00</dcterms:created>
  <dcterms:modified xsi:type="dcterms:W3CDTF">2024-09-21T00:26:53+08:00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