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注册100万公司需要交税吗 </w:t>
      </w:r>
    </w:p>
    <w:p>
      <w:pPr/>
      <w:r>
        <w:rPr/>
        <w:t xml:space="preserve">注册100万公司需要交税吗？详解公司税务政策及纳税事项</w:t>
      </w:r>
    </w:p>
    <w:p>
      <w:pPr/>
      <w:r>
        <w:rPr/>
        <w:t xml:space="preserve">随着我国经济的不断发展，越来越多的人选择创业，注册公司。注册100万的公司需要交税吗？本文将为您详细解答。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一、注册100万公司是否需要交税？</w:t>
      </w:r>
    </w:p>
    <w:p>
      <w:pPr>
        <w:numPr>
          <w:ilvl w:val="0"/>
          <w:numId w:val="1"/>
        </w:numPr>
      </w:pPr>
      <w:r>
        <w:rPr/>
        <w:t xml:space="preserve">注册资金不影响公司是否需要交税</w:t>
      </w:r>
    </w:p>
    <w:p>
      <w:pPr/>
      <w:r>
        <w:rPr/>
        <w:t xml:space="preserve">注册资金是在公司成立时需要缴纳的，主要涉及印花税。根据《中华人民共和国税收管理法》规定，注册资金不影响公司每个月需要交的税。因此，注册100万的公司并不代表需要缴纳更多的税。</w:t>
      </w:r>
    </w:p>
    <w:p>
      <w:pPr>
        <w:numPr>
          <w:ilvl w:val="0"/>
          <w:numId w:val="2"/>
        </w:numPr>
      </w:pPr>
      <w:r>
        <w:rPr/>
        <w:t xml:space="preserve">公司是否需要交税取决于业务收入和行业税种</w:t>
      </w:r>
    </w:p>
    <w:p>
      <w:pPr/>
      <w:r>
        <w:rPr/>
        <w:t xml:space="preserve">公司是否需要交税，主要取决于公司的业务收入和所从事的行业。以下列举几种常见税种：</w:t>
      </w:r>
    </w:p>
    <w:p>
      <w:pPr/>
      <w:r>
        <w:rPr/>
        <w:t xml:space="preserve">（1）增值税：按销售收入计算，税率为13%。</w:t>
      </w:r>
    </w:p>
    <w:p>
      <w:pPr/>
      <w:r>
        <w:rPr/>
        <w:t xml:space="preserve">（2）企业所得税：按利润总额计算，税率为25%。</w:t>
      </w:r>
    </w:p>
    <w:p>
      <w:pPr/>
      <w:r>
        <w:rPr/>
        <w:t xml:space="preserve">（3）个人所得税：按工资、薪金所得计算，税率为3%至45%。</w:t>
      </w:r>
    </w:p>
    <w:p>
      <w:pPr/>
      <w:r>
        <w:rPr/>
        <w:t xml:space="preserve">（4）城市维护建设税：按实际交纳的消费税、增值税、营业税计算，税率为5%。</w:t>
      </w:r>
    </w:p>
    <w:p>
      <w:pPr/>
      <w:r>
        <w:rPr/>
        <w:t xml:space="preserve">二、注册100万公司可能涉及的税务事项</w:t>
      </w:r>
    </w:p>
    <w:p>
      <w:pPr>
        <w:numPr>
          <w:ilvl w:val="0"/>
          <w:numId w:val="3"/>
        </w:numPr>
      </w:pPr>
      <w:r>
        <w:rPr/>
        <w:t xml:space="preserve">印花税：注册资金万分之五，即100万×0.05%=500元。</w:t>
      </w:r>
    </w:p>
    <w:p>
      <w:pPr>
        <w:numPr>
          <w:ilvl w:val="0"/>
          <w:numId w:val="3"/>
        </w:numPr>
      </w:pPr>
      <w:r>
        <w:rPr/>
        <w:t xml:space="preserve">税务登记：公司成立后，需到税务机关办理税务登记，领取税务登记证。</w:t>
      </w:r>
    </w:p>
    <w:p>
      <w:pPr>
        <w:numPr>
          <w:ilvl w:val="0"/>
          <w:numId w:val="3"/>
        </w:numPr>
      </w:pPr>
      <w:r>
        <w:rPr/>
        <w:t xml:space="preserve">纳税申报：公司需按时向税务机关申报纳税，包括增值税、企业所得税等。</w:t>
      </w:r>
    </w:p>
    <w:p>
      <w:pPr>
        <w:numPr>
          <w:ilvl w:val="0"/>
          <w:numId w:val="3"/>
        </w:numPr>
      </w:pPr>
      <w:r>
        <w:rPr/>
        <w:t xml:space="preserve">零申报：如果公司没有收入，需要每月按时向税务局做零申报。</w:t>
      </w:r>
    </w:p>
    <w:p>
      <w:pPr>
        <w:numPr>
          <w:ilvl w:val="0"/>
          <w:numId w:val="3"/>
        </w:numPr>
      </w:pPr>
      <w:r>
        <w:rPr/>
        <w:t xml:space="preserve">税收优惠政策：符合条件的小微企业、高新技术企业等，可享受税收减免政策。</w:t>
      </w:r>
    </w:p>
    <w:p>
      <w:pPr/>
      <w:r>
        <w:rPr/>
        <w:t xml:space="preserve">三、总结</w:t>
      </w:r>
    </w:p>
    <w:p>
      <w:pPr/>
      <w:r>
        <w:rPr/>
        <w:t xml:space="preserve">注册100万的公司是否需要交税，取决于公司的业务收入和行业税种。在了解相关税务政策的基础上，合理规划公司的税务事项，有助于降低税负，提高公司盈利能力。如有疑问，请咨询专业税务人员，以确保合规经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https://www.yyzq.team/post/406399.html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7454AB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EEB39D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1BF6BA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63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注册100万公司需要交税吗 </dc:title>
  <dc:description>仅供学习交流使用、请勿用途非法用途。违者后果自负！</dc:description>
  <dc:subject>https://www.yyzq.team/post/406399.html</dc:subject>
  <cp:keywords>公司,交税,需要,税务,注册</cp:keywords>
  <cp:category>注册公司</cp:category>
  <cp:lastModifiedBy>一叶知秋</cp:lastModifiedBy>
  <dcterms:created xsi:type="dcterms:W3CDTF">2024-09-20T19:29:47+08:00</dcterms:created>
  <dcterms:modified xsi:type="dcterms:W3CDTF">2024-09-20T19:29:47+08:00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