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高阳县华冀织物厂</w:t>
      </w:r>
    </w:p>
    <w:p>
      <w:pPr/>
      <w:r>
        <w:rPr/>
        <w:t xml:space="preserve">商阳县华冀织物厂位于河北中部，京、津、石黄金三角地带，距离北京120公里，天津150公里，东与京九，京沪铁路及黄哗港毗邻，西与京广铁路，京深，京津公路相连，交通十分便捷，地理位置优越。　　公司占地面积8000平方米，员工300余人，拥有国内先进织布机及辅助设备60台，织布车间两个，缝边车间，整理车间各一个。织布车间两个，年生产各种毛巾3000余万条，主要产品有印花，提花，素色，割绒，断档，彩条等多个"  高阳县华冀织物厂是一家，所在地区位于保定市高阳县,我们以诚信、实力和质量获得业界的高度认可，坚持以客户为核心，“质量到位、服务*”的经营理念为广大客户提供*的服务。欢迎各界朋友莅临高阳县华冀织物厂参观、指导和业务洽谈。您如果对我们感兴趣的话，可以直接联系我们或者留下联系方式。联系人胡占军，电话：，联系地址：保定市高阳县。</w:t>
      </w:r>
    </w:p>
    <w:p>
      <w:pPr/>
      <w:r>
        <w:rPr/>
        <w:t xml:space="preserve">主营产品：毛巾、毛巾被、枕巾、浴巾、餐巾的生产、销售（法律、法规禁止经营的不得经营，须报经审批的未获批准前不准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15:07:55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高阳县</w:t>
      </w:r>
    </w:p>
    <w:p>
      <w:pPr/>
      <w:r>
        <w:rPr/>
        <w:t xml:space="preserve">企业地址：高阳县季朗村东 邢南路地税所对过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法人代表：胡占军、胡占军</w:t>
      </w:r>
    </w:p>
    <w:p>
      <w:pPr/>
      <w:r>
        <w:rPr/>
        <w:t xml:space="preserve">手机号：</w:t>
      </w:r>
    </w:p>
    <w:p>
      <w:pPr/>
      <w:r>
        <w:rPr/>
        <w:t xml:space="preserve">联系人：胡占军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高阳县华冀织物厂</dc:title>
  <dc:description>仅供学习交流使用、请勿用途非法用途。违者后果自负！</dc:description>
  <dc:subject>https://www.yyzq.team/post/4687.html</dc:subject>
  <cp:keywords>企业名录,毛巾,毛巾被,枕巾,浴巾,餐巾的生产,销售（法律,法规禁止经营的不得经营,须报经审批的未获批准前不准,公司</cp:keywords>
  <cp:category>企业名录</cp:category>
  <cp:lastModifiedBy>一叶知秋</cp:lastModifiedBy>
  <dcterms:created xsi:type="dcterms:W3CDTF">2024-09-21T11:10:43+08:00</dcterms:created>
  <dcterms:modified xsi:type="dcterms:W3CDTF">2024-09-21T11:10:43+08:00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