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上海各区注册公司政策最新规定图片查询 </w:t>
      </w:r>
    </w:p>
    <w:p>
      <w:pPr/>
      <w:r>
        <w:rPr/>
        <w:t xml:space="preserve">上海各区注册公司政策最新规定图片查询指南</w:t>
      </w:r>
    </w:p>
    <w:p>
      <w:pPr/>
      <w:r>
        <w:rPr/>
        <w:t xml:space="preserve">随着创业热潮的兴起，越来越多的创业者选择在上海注册公司。了解上海各区注册公司的最新政策规定是每位创业者必做的功课。本文将为您详细解析上海各区注册公司的政策，并提供图片查询指南，助您轻松掌握最新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一、上海各区注册公司政策概览</w:t>
      </w:r>
    </w:p>
    <w:p>
      <w:pPr>
        <w:numPr>
          <w:ilvl w:val="0"/>
          <w:numId w:val="1"/>
        </w:numPr>
      </w:pPr>
      <w:r>
        <w:rPr/>
        <w:t xml:space="preserve">崇明开发区</w:t>
      </w:r>
    </w:p>
    <w:p>
      <w:pPr>
        <w:numPr>
          <w:ilvl w:val="1"/>
          <w:numId w:val="1"/>
        </w:numPr>
      </w:pPr>
      <w:r>
        <w:rPr/>
        <w:t xml:space="preserve">返税比例：营业税最高奖励40%，企业所得税最高奖励16%，增值税奖励7%。</w:t>
      </w:r>
    </w:p>
    <w:p>
      <w:pPr>
        <w:numPr>
          <w:ilvl w:val="1"/>
          <w:numId w:val="1"/>
        </w:numPr>
      </w:pPr>
      <w:r>
        <w:rPr/>
        <w:t xml:space="preserve">返税方式：转账至公司基本账户或纳税账户。</w:t>
      </w:r>
    </w:p>
    <w:p>
      <w:pPr>
        <w:numPr>
          <w:ilvl w:val="1"/>
          <w:numId w:val="1"/>
        </w:numPr>
      </w:pPr>
      <w:r>
        <w:rPr/>
        <w:t xml:space="preserve">返税时间：一季一返，先交后返。</w:t>
      </w:r>
    </w:p>
    <w:p>
      <w:pPr>
        <w:numPr>
          <w:ilvl w:val="0"/>
          <w:numId w:val="1"/>
        </w:numPr>
      </w:pPr>
      <w:r>
        <w:rPr/>
        <w:t xml:space="preserve">嘉定开发区</w:t>
      </w:r>
    </w:p>
    <w:p>
      <w:pPr>
        <w:numPr>
          <w:ilvl w:val="1"/>
          <w:numId w:val="1"/>
        </w:numPr>
      </w:pPr>
      <w:r>
        <w:rPr/>
        <w:t xml:space="preserve">免费提供注册地址。</w:t>
      </w:r>
    </w:p>
    <w:p>
      <w:pPr>
        <w:numPr>
          <w:ilvl w:val="1"/>
          <w:numId w:val="1"/>
        </w:numPr>
      </w:pPr>
      <w:r>
        <w:rPr/>
        <w:t xml:space="preserve">无场地费用、管理费用。</w:t>
      </w:r>
    </w:p>
    <w:p>
      <w:pPr>
        <w:numPr>
          <w:ilvl w:val="1"/>
          <w:numId w:val="1"/>
        </w:numPr>
      </w:pPr>
      <w:r>
        <w:rPr/>
        <w:t xml:space="preserve">后续维护成本为零。</w:t>
      </w:r>
    </w:p>
    <w:p>
      <w:pPr>
        <w:numPr>
          <w:ilvl w:val="1"/>
          <w:numId w:val="1"/>
        </w:numPr>
      </w:pPr>
      <w:r>
        <w:rPr/>
        <w:t xml:space="preserve">高额返税。</w:t>
      </w:r>
    </w:p>
    <w:p>
      <w:pPr>
        <w:numPr>
          <w:ilvl w:val="1"/>
          <w:numId w:val="1"/>
        </w:numPr>
      </w:pPr>
      <w:r>
        <w:rPr/>
        <w:t xml:space="preserve">政府区政策倾斜。</w:t>
      </w:r>
    </w:p>
    <w:p>
      <w:pPr>
        <w:numPr>
          <w:ilvl w:val="0"/>
          <w:numId w:val="1"/>
        </w:numPr>
      </w:pPr>
      <w:r>
        <w:rPr/>
        <w:t xml:space="preserve">奉贤开发区</w:t>
      </w:r>
    </w:p>
    <w:p>
      <w:pPr>
        <w:numPr>
          <w:ilvl w:val="1"/>
          <w:numId w:val="1"/>
        </w:numPr>
      </w:pPr>
      <w:r>
        <w:rPr/>
        <w:t xml:space="preserve">所得税两免三减半。</w:t>
      </w:r>
    </w:p>
    <w:p>
      <w:pPr>
        <w:numPr>
          <w:ilvl w:val="1"/>
          <w:numId w:val="1"/>
        </w:numPr>
      </w:pPr>
      <w:r>
        <w:rPr/>
        <w:t xml:space="preserve">奖励一年园区实得部分和一年园区得益部分的一半。</w:t>
      </w:r>
    </w:p>
    <w:p>
      <w:pPr>
        <w:numPr>
          <w:ilvl w:val="1"/>
          <w:numId w:val="1"/>
        </w:numPr>
      </w:pPr>
      <w:r>
        <w:rPr/>
        <w:t xml:space="preserve">对外投资公司注册优惠。</w:t>
      </w:r>
    </w:p>
    <w:p>
      <w:pPr>
        <w:numPr>
          <w:ilvl w:val="0"/>
          <w:numId w:val="1"/>
        </w:numPr>
      </w:pPr>
      <w:r>
        <w:rPr/>
        <w:t xml:space="preserve">闵行区</w:t>
      </w:r>
    </w:p>
    <w:p>
      <w:pPr>
        <w:numPr>
          <w:ilvl w:val="1"/>
          <w:numId w:val="1"/>
        </w:numPr>
      </w:pPr>
      <w:r>
        <w:rPr/>
        <w:t xml:space="preserve">对外商投资生产型企业提供所得税减免。</w:t>
      </w:r>
    </w:p>
    <w:p>
      <w:pPr>
        <w:numPr>
          <w:ilvl w:val="1"/>
          <w:numId w:val="1"/>
        </w:numPr>
      </w:pPr>
      <w:r>
        <w:rPr/>
        <w:t xml:space="preserve">税基在闵行区的外商投资企业可享受地方所得税减免。</w:t>
      </w:r>
    </w:p>
    <w:p>
      <w:pPr>
        <w:numPr>
          <w:ilvl w:val="0"/>
          <w:numId w:val="1"/>
        </w:numPr>
      </w:pPr>
      <w:r>
        <w:rPr/>
        <w:t xml:space="preserve">宝山区</w:t>
      </w:r>
    </w:p>
    <w:p>
      <w:pPr>
        <w:numPr>
          <w:ilvl w:val="1"/>
          <w:numId w:val="1"/>
        </w:numPr>
      </w:pPr>
      <w:r>
        <w:rPr/>
        <w:t xml:space="preserve">适用于科技型企业，提供税收优惠政策。</w:t>
      </w:r>
    </w:p>
    <w:p>
      <w:pPr>
        <w:numPr>
          <w:ilvl w:val="1"/>
          <w:numId w:val="1"/>
        </w:numPr>
      </w:pPr>
      <w:r>
        <w:rPr/>
        <w:t xml:space="preserve">奖励研发投入，支持创新发展。</w:t>
      </w:r>
    </w:p>
    <w:p>
      <w:pPr/>
      <w:r>
        <w:rPr/>
        <w:t xml:space="preserve">二、上海各区注册公司政策图片查询指南</w:t>
      </w:r>
    </w:p>
    <w:p>
      <w:pPr>
        <w:numPr>
          <w:ilvl w:val="0"/>
          <w:numId w:val="2"/>
        </w:numPr>
      </w:pPr>
      <w:r>
        <w:rPr/>
        <w:t xml:space="preserve">关注上海各区官方微信公众号</w:t>
      </w:r>
    </w:p>
    <w:p>
      <w:pPr>
        <w:numPr>
          <w:ilvl w:val="1"/>
          <w:numId w:val="2"/>
        </w:numPr>
      </w:pPr>
      <w:r>
        <w:rPr/>
        <w:t xml:space="preserve">各区官方微信公众号会定期发布注册公司政策信息，包括优惠政策、流程指南等。</w:t>
      </w:r>
    </w:p>
    <w:p>
      <w:pPr>
        <w:numPr>
          <w:ilvl w:val="0"/>
          <w:numId w:val="2"/>
        </w:numPr>
      </w:pPr>
      <w:r>
        <w:rPr/>
        <w:t xml:space="preserve">访问上海市工商局官方网站</w:t>
      </w:r>
    </w:p>
    <w:p>
      <w:pPr>
        <w:numPr>
          <w:ilvl w:val="1"/>
          <w:numId w:val="2"/>
        </w:numPr>
      </w:pPr>
      <w:r>
        <w:rPr/>
        <w:t xml:space="preserve">上海市工商局官方网站提供各区注册公司政策查询服务，可下载相关政策文件。</w:t>
      </w:r>
    </w:p>
    <w:p>
      <w:pPr>
        <w:numPr>
          <w:ilvl w:val="0"/>
          <w:numId w:val="2"/>
        </w:numPr>
      </w:pPr>
      <w:r>
        <w:rPr/>
        <w:t xml:space="preserve">使用第三方查询平台</w:t>
      </w:r>
    </w:p>
    <w:p>
      <w:pPr>
        <w:numPr>
          <w:ilvl w:val="1"/>
          <w:numId w:val="2"/>
        </w:numPr>
      </w:pPr>
      <w:r>
        <w:rPr/>
        <w:t xml:space="preserve">一些第三方服务平台提供上海各区注册公司政策查询服务，可在线查看政策图片。</w:t>
      </w:r>
    </w:p>
    <w:p>
      <w:pPr>
        <w:numPr>
          <w:ilvl w:val="0"/>
          <w:numId w:val="2"/>
        </w:numPr>
      </w:pPr>
      <w:r>
        <w:rPr/>
        <w:t xml:space="preserve">咨询专业机构</w:t>
      </w:r>
    </w:p>
    <w:p>
      <w:pPr>
        <w:numPr>
          <w:ilvl w:val="1"/>
          <w:numId w:val="2"/>
        </w:numPr>
      </w:pPr>
      <w:r>
        <w:rPr/>
        <w:t xml:space="preserve">联系专业的公司注册代理机构，获取最新政策信息及图片。</w:t>
      </w:r>
    </w:p>
    <w:p>
      <w:pPr/>
      <w:r>
        <w:rPr/>
        <w:t xml:space="preserve">三、总结</w:t>
      </w:r>
    </w:p>
    <w:p>
      <w:pPr/>
      <w:r>
        <w:rPr/>
        <w:t xml:space="preserve">了解上海各区注册公司政策对于创业者来说至关重要。通过以上图片查询指南，您将轻松获取上海各区注册公司的最新政策信息，为自己的创业之路保驾护航。在创业过程中，务必关注政策动态，合理规划企业发展策略。祝您在上海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https://www.yyzq.team/post/388934.html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D87AB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6FE0B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9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上海各区注册公司政策最新规定图片查询 </dc:title>
  <dc:description>仅供学习交流使用、请勿用途非法用途。违者后果自负！</dc:description>
  <dc:subject>https://www.yyzq.team/post/388934.html</dc:subject>
  <cp:keywords>各区,注册公司,上海,政策,上海市工商局</cp:keywords>
  <cp:category>注册公司</cp:category>
  <cp:lastModifiedBy>一叶知秋</cp:lastModifiedBy>
  <dcterms:created xsi:type="dcterms:W3CDTF">2024-09-21T08:05:06+08:00</dcterms:created>
  <dcterms:modified xsi:type="dcterms:W3CDTF">2024-09-21T08:05:06+08:00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