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邢台多汇机械制造厂</w:t>
      </w:r>
    </w:p>
    <w:p>
      <w:pPr/>
      <w:r>
        <w:rPr/>
        <w:t xml:space="preserve">破碎设备是将矿物进行破碎作业所用的机械设备。破碎作业常按给料和排料粒度的大小分为粗碎、中碎和细碎。常用的砂石设备有颚式破碎机、反击式破碎机，冲击式破碎机，复合式破碎机，单段锤式破碎机，立式破碎机，旋回破碎机、圆锥式破碎机、辊式破碎机、双辊式破碎机、二合一破碎机、一次成型破碎机等几种。</w:t>
      </w:r>
    </w:p>
    <w:p/>
    <w:p/>
    <w:p>
      <w:pPr/>
      <w:r>
        <w:rPr/>
        <w:t xml:space="preserve">　　多汇机械是河北邢台机械设备的知名企业，本公司主要研发生产矿山机械。(依法须经批准的项目，经相关部门批准后方可开展经营活动)是*从事破碎筛分设备，矿山选矿设备，建筑机械研制与生产的高新技术企业。公司先后引进了美国、德国、日本、澳大利亚等国家的先进技术工艺，建立国际先进的生产线和的现代化检测基。所研制生产的产品有：鄂式破碎机、锤式破碎机、对辊破碎机、双齿辊破碎机、四辊破碎机、双级粉碎机等破碎设备系列。</w:t>
      </w:r>
    </w:p>
    <w:p/>
    <w:p/>
    <w:p>
      <w:pPr/>
      <w:r>
        <w:rPr/>
        <w:t xml:space="preserve">　　公司位于历史悠久的燕赵大地南部“牛城”，现占地面积两万多平方米，专注于矿山建筑机械的生产与制造、销售于一体化的公司。工厂坐落于华北地区的工业产品生产基地中国邢湾镇，厂区紧邻S324省道和107国道。拥有工程师领队的研发团体，拥有一支高素质、年经化、富于创新的生产团队，是矿山建筑机械的骨干企业公司坚持诚信、互利，为客户提供的服务和实价格。</w:t>
      </w:r>
    </w:p>
    <w:p>
      <w:pPr/>
      <w:r>
        <w:rPr/>
        <w:t xml:space="preserve">主营产品：生产制造</w:t>
      </w:r>
    </w:p>
    <w:p>
      <w:pPr/>
      <w:r>
        <w:rPr/>
        <w:t xml:space="preserve">主要产品：移动破碎机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河北 邢台市</w:t>
      </w:r>
    </w:p>
    <w:p>
      <w:pPr/>
      <w:r>
        <w:rPr/>
        <w:t xml:space="preserve">企业地址：河北邢台任县王村工业区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法人代表：张宁</w:t>
      </w:r>
    </w:p>
    <w:p>
      <w:pPr/>
      <w:r>
        <w:rPr/>
        <w:t xml:space="preserve">手机号：18631989556</w:t>
      </w:r>
    </w:p>
    <w:p>
      <w:pPr/>
      <w:r>
        <w:rPr/>
        <w:t xml:space="preserve">联系人：李经理</w:t>
      </w:r>
    </w:p>
    <w:p>
      <w:pPr/>
      <w:r>
        <w:rPr/>
        <w:t xml:space="preserve">邮箱：18631989556@qq.com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https://www.yyzq.team/post/30475.html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047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邢台多汇机械制造厂</dc:title>
  <dc:description>仅供学习交流使用、请勿用途非法用途。违者后果自负！</dc:description>
  <dc:subject>https://www.yyzq.team/post/30475.html</dc:subject>
  <cp:keywords>企业名录,生产制造,生产型公司</cp:keywords>
  <cp:category>企业名录</cp:category>
  <cp:lastModifiedBy>一叶知秋</cp:lastModifiedBy>
  <dcterms:created xsi:type="dcterms:W3CDTF">2024-09-21T04:29:40+08:00</dcterms:created>
  <dcterms:modified xsi:type="dcterms:W3CDTF">2024-09-21T04:29:40+08:00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