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深圳龙电兴业科技有限公司</w:t>
      </w:r>
    </w:p>
    <w:p>
      <w:pPr/>
      <w:r>
        <w:rPr/>
        <w:t xml:space="preserve">深圳市龙电兴业科技有限公司是一家*从事消防、安防产品的研发和应用的综合性企业。</w:t>
      </w:r>
    </w:p>
    <w:p/>
    <w:p/>
    <w:p>
      <w:pPr/>
      <w:r>
        <w:rPr/>
        <w:t xml:space="preserve">        我公司主营防盗、防火系列以及具有综合保护功能的系列产品。主要产品包括：金库系列 （M-C级金库门、组合式移动金库、银行二道门、保密门（通讯机房门）、租赁保管箱、微型金库、 保险柜、枪柜、特种门（核电门、冷库门、防爆门、隔音门、防水门、气密门、电动推拉门、电动 监狱大门）、钢质复合（特级）防水卷帘、无机（双轨双帘）特级防火卷帘、钢质侧向防火卷帘、 钢质平移防火卷帘、纲质防盗卷帘、不锈纲格栅卷帘、工业折叠门、遥控车库门、电动挡烟垂壁、 钢（木）质防火门、钢（木）结构防火玻璃门、防火玻璃窗、防火隔音门、入户门、文件柜等产品。 </w:t>
      </w:r>
    </w:p>
    <w:p/>
    <w:p/>
    <w:p>
      <w:pPr/>
      <w:r>
        <w:rPr/>
        <w:t xml:space="preserve">         我公司的产品严格按IS09001：2000质量认证体系生产、销售和安装，并实行售后服务承诺。凭 借先进的技术、*的研发、现代化的生产和"质量为先、以人为本"的企业管理模式，"龙电兴业"在日新月异的科技发展下，我们不断地以先进的技术致力于公共安全防范系列产品的研究、开发和 创新。"品质源自*"是我们的立足根本，"出精品、创品牌、抓服务、促发展"是我们的经营 理念，"精益求精、永无止境"是我们永远不变的宗旨。"龙电兴业"永远致力于为社会提供优良 的产品和*的服务。</w:t>
      </w:r>
    </w:p>
    <w:p>
      <w:pPr/>
      <w:r>
        <w:rPr/>
        <w:t xml:space="preserve">主营产品：金库门，防爆门，泄爆门，防爆窗，泄爆窗，密闭门</w:t>
      </w:r>
    </w:p>
    <w:p>
      <w:pPr/>
      <w:r>
        <w:rPr/>
        <w:t xml:space="preserve">主要产品：金库门，防爆门，泄爆门，防爆窗，泄爆窗，密闭门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企业地址：宝安区石岩应人石文韬工业区三和工业园A栋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品牌名称：深圳市龙电兴业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法人代表：郑清海</w:t>
      </w:r>
    </w:p>
    <w:p>
      <w:pPr/>
      <w:r>
        <w:rPr/>
        <w:t xml:space="preserve">手机号：18818993882</w:t>
      </w:r>
    </w:p>
    <w:p>
      <w:pPr/>
      <w:r>
        <w:rPr/>
        <w:t xml:space="preserve">联系人：蒋梦丽</w:t>
      </w:r>
    </w:p>
    <w:p>
      <w:pPr/>
      <w:r>
        <w:rPr/>
        <w:t xml:space="preserve">邮箱：3298725973@qq.com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深圳龙电兴业科技有限公司</dc:title>
  <dc:description>仅供学习交流使用、请勿用途非法用途。违者后果自负！</dc:description>
  <dc:subject>https://www.yyzq.team/post/157130.html</dc:subject>
  <cp:keywords>企业名录,金库门,防爆门,泄爆门,防爆窗,泄爆窗,密闭门,生产型公司</cp:keywords>
  <cp:category>企业名录</cp:category>
  <cp:lastModifiedBy>一叶知秋</cp:lastModifiedBy>
  <dcterms:created xsi:type="dcterms:W3CDTF">2024-09-21T18:46:16+08:00</dcterms:created>
  <dcterms:modified xsi:type="dcterms:W3CDTF">2024-09-21T18:46:16+08:00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