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昆山联华电子材料有限公司</w:t>
      </w:r>
    </w:p>
    <w:p>
      <w:pPr/>
      <w:r>
        <w:rPr/>
        <w:t xml:space="preserve">联华电子材料有限公司*生产各型号电阻产品，主营瓷壳、白棒、组分品、压帽棒、磨刀棒、碳膜、沉积膜、金属膜、氧化膜、铁帽等产品。公司引进国外先进生产技术，以优越的价格提供*的产品，以完善的服务跟踪销售。愿与世界各地企业携手共进。  昆山联华电子材料有限公司是一家港、澳、台商独资经营企业，注册资本为1万，法人代表许旭堂，所在地区位于江苏苏州市,主营产品或服务为各种电阻;瓷壳;白棒;组分品;压帽棒;磨刀棒;碳膜;沉积膜;金属膜;氧化膜;铁帽;端片。我们以诚信、实力和质量获得业界的高度认可，坚持以客户为核心，“质量到位、服务*”的经营理念为广大客户提供*的服务。欢迎各界朋友莅临昆山联华电子材料有限公司参观、指导和业务洽谈。您如果对我们感兴趣的话，可以直接联系我们或者留下联系方式。联系人许尚文，电话：-86 0512 57633300，手机：，传真：-86 0512 57633939，联系地址：江苏苏州市中国  昆山市 兵希镇夏驾北路22号。</w:t>
      </w:r>
    </w:p>
    <w:p>
      <w:pPr/>
      <w:r>
        <w:rPr/>
        <w:t xml:space="preserve">主营产品：电阻;瓷壳;白棒;组分品;压帽棒;磨刀棒;碳膜;沉积膜;金属膜;氧化膜;铁帽;端片;</w:t>
      </w:r>
    </w:p>
    <w:p>
      <w:pPr/>
      <w:r>
        <w:rPr/>
        <w:t xml:space="preserve">主要产品：电阻;瓷壳;白棒;组分品;压帽棒;磨刀棒;碳膜;沉积膜;金属膜;氧化膜;铁帽;端片</w:t>
      </w:r>
    </w:p>
    <w:p>
      <w:pPr/>
      <w:r>
        <w:rPr/>
        <w:t xml:space="preserve">注册时间：2009-11-13 15:13:23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昆山市 兵希镇夏驾北路22号</w:t>
      </w:r>
    </w:p>
    <w:p>
      <w:pPr/>
      <w:r>
        <w:rPr/>
        <w:t xml:space="preserve">企业类型：港、澳、台商独资经营企业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</w:t>
      </w:r>
    </w:p>
    <w:p>
      <w:pPr/>
      <w:r>
        <w:rPr/>
        <w:t xml:space="preserve">营业额：1</w:t>
      </w:r>
    </w:p>
    <w:p>
      <w:pPr/>
      <w:r>
        <w:rPr/>
        <w:t xml:space="preserve">法人代表：许旭堂</w:t>
      </w:r>
    </w:p>
    <w:p>
      <w:pPr/>
      <w:r>
        <w:rPr/>
        <w:t xml:space="preserve">手机号：13328058778</w:t>
      </w:r>
    </w:p>
    <w:p>
      <w:pPr/>
      <w:r>
        <w:rPr/>
        <w:t xml:space="preserve">联系人：许尚文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昆山联华电子材料有限公司</dc:title>
  <dc:description>仅供学习交流使用、请勿用途非法用途。违者后果自负！</dc:description>
  <dc:subject>https://www.yyzq.team/post/72964.html</dc:subject>
  <cp:keywords>企业名录,电阻,瓷壳,白棒,组分品,压帽棒,磨刀棒,碳膜,沉积膜,金属膜,氧化膜,铁帽,端片,生产型               贸易型公司</cp:keywords>
  <cp:category>企业名录</cp:category>
  <cp:lastModifiedBy>一叶知秋</cp:lastModifiedBy>
  <dcterms:created xsi:type="dcterms:W3CDTF">2024-09-21T05:32:30+08:00</dcterms:created>
  <dcterms:modified xsi:type="dcterms:W3CDTF">2024-09-21T05:32:30+08:00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