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嘉兴高端网站建设 </w:t>
      </w:r>
    </w:p>
    <w:p>
      <w:pPr/>
      <w:r>
        <w:rPr/>
        <w:t xml:space="preserve">嘉兴地区提供高端网站建设的公司有很多，它们通常提供一站式服务，包括网站设计、开发、维护和推广等。以下是一些嘉兴地区的高端网站建设公司：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嘉兴亿捷网络科技有限公司</w:t>
      </w:r>
      <w:r>
        <w:rPr/>
        <w:t xml:space="preserve">：提供企业官网建设、流量分析、技术售后服务等。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帷拓科技</w:t>
      </w:r>
      <w:r>
        <w:rPr/>
        <w:t xml:space="preserve">：专注于互联网全案开发，包括高端网站建设、APP开发、小程序开发等，拥有10年专业服务经验，客户包括多家集团上市企业。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嘉兴创世信息技术有限公司</w:t>
      </w:r>
      <w:r>
        <w:rPr/>
        <w:t xml:space="preserve">：提供网站建设、品牌官网、外贸网站、谷歌优化、百度优化等服务，拥有5年行业服务经验，服务超过500家品牌客户。</w:t>
      </w:r>
    </w:p>
    <w:p>
      <w:pPr/>
      <w:r>
        <w:rPr/>
        <w:t xml:space="preserve">以上信息仅供参考，如需了解更多关于嘉兴高端网站建设公司的信息，建议直接联系相关公司获取详细服务和案例介绍。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https://www.yyzq.team/post/371793.html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4DE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7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嘉兴高端网站建设 </dc:title>
  <dc:description>仅供学习交流使用、请勿用途非法用途。违者后果自负！</dc:description>
  <dc:subject>https://www.yyzq.team/post/371793.html</dc:subject>
  <cp:keywords>嘉兴,网站建设,高端,提供,服务</cp:keywords>
  <cp:category>60秒读懂世界</cp:category>
  <cp:lastModifiedBy>一叶知秋</cp:lastModifiedBy>
  <dcterms:created xsi:type="dcterms:W3CDTF">2024-09-21T03:13:44+08:00</dcterms:created>
  <dcterms:modified xsi:type="dcterms:W3CDTF">2024-09-21T03:13:44+08:00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