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深圳华泰信材料科技有限公司</w:t>
      </w:r>
    </w:p>
    <w:p>
      <w:pPr/>
      <w:r>
        <w:rPr/>
        <w:t xml:space="preserve">深圳市华泰信材料科技限公司成立于 1998 年 3 月，是一家*从事金属表面前处理的公司，集研发、生产、销售及服务为一体的制造型企业。主要经营烤漆前处理、电镀原材料及金属着色剂产品。产品涵盖钢铁磷化，铜、铝合金钝化，镁合金转化膜等化工药剂。 公司已通过 iso9001 ： 2008 认证，业务发展遍及珠三角及江、浙等区域。公司规模发展到拥有一家工厂和两家分支机构的中型企业。 公司采用先进的生成配方和进口原料，在严格的质量体系监控下，能为客户提供性能稳定和品质*的产品，公司在电脑机箱前处理、铝材无铬皮膜、光电料清洗等领域，处于国内同行领先水平。 为满足客户不断变化的市场需要，公司设立了专门的工程研发部，不断研发用于不同材质、不同工艺的产品品质，产品全部通过 sgs 检测， rohs 禁用物质均达标，属环保产品。公司本着 出色源自*、华泰信铸就品牌 的质量方针及 *、品质、服务 的精神，竭诚为广大客户服务，争做金属表面处理行业中的领行者。 深圳市华泰信材料科技有限公司的诚信、实力和产品质量获得业界的认可。欢迎各界朋友莅临参观、指导和业务洽谈</w:t>
      </w:r>
    </w:p>
    <w:p>
      <w:pPr/>
      <w:r>
        <w:rPr/>
        <w:t xml:space="preserve">主营产品：电泳漆、阳极染料、钝化剂、切削液、除油粉、CNC加工刀具、电镀材料</w:t>
      </w:r>
    </w:p>
    <w:p>
      <w:pPr/>
      <w:r>
        <w:rPr/>
        <w:t xml:space="preserve">主要产品：电泳漆、阳极染料、钝化剂、切削液、除油粉、CNC加工刀具、电镀材料</w:t>
      </w:r>
    </w:p>
    <w:p>
      <w:pPr/>
      <w:r>
        <w:rPr/>
        <w:t xml:space="preserve">注册时间：1998-05-05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企业地址：宝安区沙井北方永发科技园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品牌名称：奥野、科莱恩、日本清水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法人代表：李代</w:t>
      </w:r>
    </w:p>
    <w:p>
      <w:pPr/>
      <w:r>
        <w:rPr/>
        <w:t xml:space="preserve">手机号：15994706770</w:t>
      </w:r>
    </w:p>
    <w:p>
      <w:pPr/>
      <w:r>
        <w:rPr/>
        <w:t xml:space="preserve">联系人：宋志豪</w:t>
      </w:r>
    </w:p>
    <w:p>
      <w:pPr/>
      <w:r>
        <w:rPr/>
        <w:t xml:space="preserve">邮箱：szhtxcl@126.com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https://www.yyzq.team/post/35558.html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5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深圳华泰信材料科技有限公司</dc:title>
  <dc:description>仅供学习交流使用、请勿用途非法用途。违者后果自负！</dc:description>
  <dc:subject>https://www.yyzq.team/post/35558.html</dc:subject>
  <cp:keywords>企业名录,电泳漆,阳极染料,钝化剂,切削液,除油粉,CNC加工刀具,电镀材料,生产型公司</cp:keywords>
  <cp:category>企业名录</cp:category>
  <cp:lastModifiedBy>一叶知秋</cp:lastModifiedBy>
  <dcterms:created xsi:type="dcterms:W3CDTF">2024-09-21T17:51:58+08:00</dcterms:created>
  <dcterms:modified xsi:type="dcterms:W3CDTF">2024-09-21T17:51:58+08:00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