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联通大流量卡可选号 </w:t>
      </w:r>
    </w:p>
    <w:p>
      <w:pPr/>
      <w:r>
        <w:rPr/>
        <w:t xml:space="preserve">联通大流量卡可选号——畅享无限流量，随心选择靓号！</w:t>
      </w:r>
    </w:p>
    <w:p>
      <w:pPr/>
      <w:r>
        <w:rPr/>
        <w:t xml:space="preserve">随着移动互联网的飞速发展，流量已成为我们生活中不可或缺的一部分。为了满足广大用户对大流量的需求，联通推出了多种大流量套餐，并提供可选号服务，让您畅享无限流量，随心选择心仪的靓号！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一、联通大流量卡可选号特点</w:t>
      </w:r>
    </w:p>
    <w:p>
      <w:pPr>
        <w:numPr>
          <w:ilvl w:val="0"/>
          <w:numId w:val="1"/>
        </w:numPr>
      </w:pPr>
      <w:r>
        <w:rPr/>
        <w:t xml:space="preserve">流量充足：联通大流量卡提供多种套餐，月流量从160G到242G不等，满足不同用户的需求。</w:t>
      </w:r>
    </w:p>
    <w:p>
      <w:pPr>
        <w:numPr>
          <w:ilvl w:val="0"/>
          <w:numId w:val="1"/>
        </w:numPr>
      </w:pPr>
      <w:r>
        <w:rPr/>
        <w:t xml:space="preserve">长期套餐：部分套餐为长期套餐，如联通千龙卡、联通王者卡等，让您无需担心套餐到期问题。</w:t>
      </w:r>
    </w:p>
    <w:p>
      <w:pPr>
        <w:numPr>
          <w:ilvl w:val="0"/>
          <w:numId w:val="1"/>
        </w:numPr>
      </w:pPr>
      <w:r>
        <w:rPr/>
        <w:t xml:space="preserve">可选号服务：您可以根据自己的喜好，选择心仪的靓号，彰显个性。</w:t>
      </w:r>
    </w:p>
    <w:p>
      <w:pPr>
        <w:numPr>
          <w:ilvl w:val="0"/>
          <w:numId w:val="1"/>
        </w:numPr>
      </w:pPr>
      <w:r>
        <w:rPr/>
        <w:t xml:space="preserve">全国通用：联通大流量卡支持全国范围内使用，让您无拘无束地畅游网络世界。</w:t>
      </w:r>
    </w:p>
    <w:p>
      <w:pPr>
        <w:numPr>
          <w:ilvl w:val="0"/>
          <w:numId w:val="1"/>
        </w:numPr>
      </w:pPr>
      <w:r>
        <w:rPr/>
        <w:t xml:space="preserve">官方直发：联通大流量卡由官方直发，保证品质，让您用得放心。</w:t>
      </w:r>
    </w:p>
    <w:p>
      <w:pPr/>
      <w:r>
        <w:rPr/>
        <w:t xml:space="preserve">二、联通大流量卡可选号套餐推荐</w:t>
      </w:r>
    </w:p>
    <w:p>
      <w:pPr>
        <w:numPr>
          <w:ilvl w:val="0"/>
          <w:numId w:val="2"/>
        </w:numPr>
      </w:pPr>
      <w:r>
        <w:rPr/>
        <w:t xml:space="preserve">联通千龙卡：29元月租，包含160G通用流量和100分钟通话，禁发区域：黑龙江、新疆、西藏、云南、北京、宁夏、广西、辽宁、西双版纳。年龄限制：16-60岁。</w:t>
      </w:r>
    </w:p>
    <w:p>
      <w:pPr>
        <w:numPr>
          <w:ilvl w:val="0"/>
          <w:numId w:val="2"/>
        </w:numPr>
      </w:pPr>
      <w:r>
        <w:rPr/>
        <w:t xml:space="preserve">联通萌千卡：39元月租，包含203G通用流量和200分钟通话，禁发区域：北京、云南、辽宁、河北、新疆、西藏、贵州、江西上饶、江西赣州、江西九江、内蒙古通辽。年龄限制：16-60岁。</w:t>
      </w:r>
    </w:p>
    <w:p>
      <w:pPr>
        <w:numPr>
          <w:ilvl w:val="0"/>
          <w:numId w:val="2"/>
        </w:numPr>
      </w:pPr>
      <w:r>
        <w:rPr/>
        <w:t xml:space="preserve">联通古萌卡：39元月租，包含210G通用流量和200分钟通话，禁发区域：北京、新疆、西藏、重庆、江苏、湖北、安徽。年龄限制：16-60岁。</w:t>
      </w:r>
    </w:p>
    <w:p>
      <w:pPr>
        <w:numPr>
          <w:ilvl w:val="0"/>
          <w:numId w:val="2"/>
        </w:numPr>
      </w:pPr>
      <w:r>
        <w:rPr/>
        <w:t xml:space="preserve">联通王者卡：39元月租，包含203G全国通用流量和200分钟通话，长期自动续约套餐，官方可查。无隐形消费，下单可选号。</w:t>
      </w:r>
    </w:p>
    <w:p>
      <w:pPr>
        <w:numPr>
          <w:ilvl w:val="0"/>
          <w:numId w:val="2"/>
        </w:numPr>
      </w:pPr>
      <w:r>
        <w:rPr/>
        <w:t xml:space="preserve">联通千纹卡：39元月租，长期包含242G全国通用流量和200分钟通话，首月激活使用包含202G全国通用流量和200分钟通话，次月起再叠加40G通用流量。</w:t>
      </w:r>
    </w:p>
    <w:p>
      <w:pPr/>
      <w:r>
        <w:rPr/>
        <w:t xml:space="preserve">三、办理联通大流量卡可选号流程</w:t>
      </w:r>
    </w:p>
    <w:p>
      <w:pPr>
        <w:numPr>
          <w:ilvl w:val="0"/>
          <w:numId w:val="3"/>
        </w:numPr>
      </w:pPr>
      <w:r>
        <w:rPr/>
        <w:t xml:space="preserve">选择心仪的联通大流量卡套餐。</w:t>
      </w:r>
    </w:p>
    <w:p>
      <w:pPr>
        <w:numPr>
          <w:ilvl w:val="0"/>
          <w:numId w:val="3"/>
        </w:numPr>
      </w:pPr>
      <w:r>
        <w:rPr/>
        <w:t xml:space="preserve">进入联通官网或合作平台，选择“可选号”服务。</w:t>
      </w:r>
    </w:p>
    <w:p>
      <w:pPr>
        <w:numPr>
          <w:ilvl w:val="0"/>
          <w:numId w:val="3"/>
        </w:numPr>
      </w:pPr>
      <w:r>
        <w:rPr/>
        <w:t xml:space="preserve">按照页面提示，输入收货地址、姓名、手机号码等信息。</w:t>
      </w:r>
    </w:p>
    <w:p>
      <w:pPr>
        <w:numPr>
          <w:ilvl w:val="0"/>
          <w:numId w:val="3"/>
        </w:numPr>
      </w:pPr>
      <w:r>
        <w:rPr/>
        <w:t xml:space="preserve">选择您喜欢的靓号，确认无误后提交订单。</w:t>
      </w:r>
    </w:p>
    <w:p>
      <w:pPr>
        <w:numPr>
          <w:ilvl w:val="0"/>
          <w:numId w:val="3"/>
        </w:numPr>
      </w:pPr>
      <w:r>
        <w:rPr/>
        <w:t xml:space="preserve">支付认证，等待官方审核并发货。</w:t>
      </w:r>
    </w:p>
    <w:p>
      <w:pPr>
        <w:numPr>
          <w:ilvl w:val="0"/>
          <w:numId w:val="3"/>
        </w:numPr>
      </w:pPr>
      <w:r>
        <w:rPr/>
        <w:t xml:space="preserve">收到号卡后，按照快递小哥的指导进行激活。</w:t>
      </w:r>
    </w:p>
    <w:p>
      <w:pPr/>
      <w:r>
        <w:rPr/>
        <w:t xml:space="preserve">四、总结</w:t>
      </w:r>
    </w:p>
    <w:p>
      <w:pPr/>
      <w:r>
        <w:rPr/>
        <w:t xml:space="preserve">联通大流量卡可选号服务为用户提供了丰富的套餐选择和个性化的靓号服务，让您畅享无限流量，随心所欲。赶快办理联通大流量卡，开启您的网络生活吧！</w:t>
      </w:r>
    </w:p>
    <w:p>
      <w:pPr/>
      <w:r>
        <w:rPr/>
        <w:t xml:space="preserve">文章地址：</w:t>
      </w:r>
      <w:hyperlink r:id="rId8" w:history="1">
        <w:r>
          <w:rPr/>
          <w:t xml:space="preserve">https://www.yyzq.team/post/430275.html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3554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E9C77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3C8EFD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02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联通大流量卡可选号 </dc:title>
  <dc:description>仅供学习交流使用、请勿用途非法用途。违者后果自负！</dc:description>
  <dc:subject>https://www.yyzq.team/post/430275.html</dc:subject>
  <cp:keywords>流量,联通,选号,套餐,通用</cp:keywords>
  <cp:category>流量卡在线营业厅</cp:category>
  <cp:lastModifiedBy>一叶知秋</cp:lastModifiedBy>
  <dcterms:created xsi:type="dcterms:W3CDTF">2024-09-20T16:42:37+08:00</dcterms:created>
  <dcterms:modified xsi:type="dcterms:W3CDTF">2024-09-20T16:42:37+08:00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