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郭墩钰</w:t>
      </w:r>
    </w:p>
    <w:p>
      <w:pPr/>
      <w:r>
        <w:rPr/>
        <w:t xml:space="preserve">
          本公司位于广东省汕头市潮南区。主营经编花边、蕾丝花边、刺绣花边等。公司秉承“保证*质量，保持一级信誉”的经营理念，坚持“客户*”的原则为广大客户提供*的服务。欢迎来电洽谈业务！
          <br/>
        </w:t>
      </w:r>
    </w:p>
    <w:p>
      <w:pPr/>
      <w:r>
        <w:rPr/>
        <w:t xml:space="preserve">主营产品：经编花边、蕾丝花边、刺绣花边、网布</w:t>
      </w:r>
    </w:p>
    <w:p>
      <w:pPr/>
      <w:r>
        <w:rPr/>
        <w:t xml:space="preserve">主要产品：经编花边、蕾丝花边、刺绣花边、网布</w:t>
      </w:r>
    </w:p>
    <w:p>
      <w:pPr/>
      <w:r>
        <w:rPr/>
        <w:t xml:space="preserve">注册时间：2015-11-24 17:09:44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汕头市</w:t>
      </w:r>
    </w:p>
    <w:p>
      <w:pPr/>
      <w:r>
        <w:rPr/>
        <w:t xml:space="preserve">企业地址：广东省汕头市潮南区中国 广东 汕头市潮南区 金光路400号首层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手机号：13502901488</w:t>
      </w:r>
    </w:p>
    <w:p>
      <w:pPr/>
      <w:r>
        <w:rPr/>
        <w:t xml:space="preserve">联系人：郭墩钰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https://www.yyzq.team/post/6936.html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9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郭墩钰</dc:title>
  <dc:description>仅供学习交流使用、请勿用途非法用途。违者后果自负！</dc:description>
  <dc:subject>https://www.yyzq.team/post/6936.html</dc:subject>
  <cp:keywords>企业名录,经编花边,蕾丝花边,刺绣花边,网布,贸易型公司</cp:keywords>
  <cp:category>企业名录</cp:category>
  <cp:lastModifiedBy>一叶知秋</cp:lastModifiedBy>
  <dcterms:created xsi:type="dcterms:W3CDTF">2024-09-21T00:38:53+08:00</dcterms:created>
  <dcterms:modified xsi:type="dcterms:W3CDTF">2024-09-21T00:38:53+08:00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