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山东迈金利环保设备有限公司(浙江迈金环境科技有限公司)</w:t>
      </w:r>
    </w:p>
    <w:p>
      <w:pPr/>
      <w:r>
        <w:rPr/>
        <w:t xml:space="preserve">山东迈金利环保设备有限公司坐落于交通便利，风景秀丽的李清照故里---济南。　　公司集设计，研发，生产，营销等多种经营于一体，有烟道插板阀，罗茨风机，污水处理，脱硫脱硝等6个部门，注册资金2000万元，固定资产1200万元，现有员工220余人。一直以来，公司以市场需求为导向，以创新产品，服务社会为己任。一直秉承“定价透明，服务周到”的企业理念。随着基础设施的不断加强和研发能力的不断提升，公司在业内取得了卓越的成绩, 确保公司在业内“质量过硬”的地位。主要生产：挡板门、烟气挡板门、电动液压挡板门、插板阀、烟道插板阀、电动液压插板阀等产品以及反气流输送、无尘化物料输送、正压物料输送、负压物料输送、管道输送、气力输送、气流输送、吸送等装置。</w:t>
      </w:r>
    </w:p>
    <w:p>
      <w:pPr/>
      <w:r>
        <w:rPr/>
        <w:t xml:space="preserve">主营产品：电动液压挡板门</w:t>
      </w:r>
    </w:p>
    <w:p>
      <w:pPr/>
      <w:r>
        <w:rPr/>
        <w:t xml:space="preserve">主要产品：电动液压挡板门</w:t>
      </w:r>
    </w:p>
    <w:p>
      <w:pPr/>
      <w:r>
        <w:rPr/>
        <w:t xml:space="preserve">注册时间：2018-04-25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山东 济南市</w:t>
      </w:r>
    </w:p>
    <w:p>
      <w:pPr/>
      <w:r>
        <w:rPr/>
        <w:t xml:space="preserve">企业地址：山东省济南市章丘区双山街道城东工业园古月路中段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企业人数：100</w:t>
      </w:r>
    </w:p>
    <w:p>
      <w:pPr/>
      <w:r>
        <w:rPr/>
        <w:t xml:space="preserve">注册资本：2000</w:t>
      </w:r>
    </w:p>
    <w:p>
      <w:pPr/>
      <w:r>
        <w:rPr/>
        <w:t xml:space="preserve">营业额：10000</w:t>
      </w:r>
    </w:p>
    <w:p>
      <w:pPr/>
      <w:r>
        <w:rPr/>
        <w:t xml:space="preserve">法人代表：张书昌</w:t>
      </w:r>
    </w:p>
    <w:p>
      <w:pPr/>
      <w:r>
        <w:rPr/>
        <w:t xml:space="preserve">手机号：15853154567</w:t>
      </w:r>
    </w:p>
    <w:p>
      <w:pPr/>
      <w:r>
        <w:rPr/>
        <w:t xml:space="preserve">联系人：张书昌</w:t>
      </w:r>
    </w:p>
    <w:p>
      <w:pPr/>
      <w:r>
        <w:rPr/>
        <w:t xml:space="preserve">邮箱：544594207@qq.com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https://www.yyzq.team/post/251293.html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12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山东迈金利环保设备有限公司(浙江迈金环境科技有限公司)</dc:title>
  <dc:description>仅供学习交流使用、请勿用途非法用途。违者后果自负！</dc:description>
  <dc:subject>https://www.yyzq.team/post/251293.html</dc:subject>
  <cp:keywords>企业名录,电动液压挡板门,生产型公司</cp:keywords>
  <cp:category>企业名录</cp:category>
  <cp:lastModifiedBy>一叶知秋</cp:lastModifiedBy>
  <dcterms:created xsi:type="dcterms:W3CDTF">2024-09-21T18:41:26+08:00</dcterms:created>
  <dcterms:modified xsi:type="dcterms:W3CDTF">2024-09-21T18:41:26+08:00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