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宜昌新成石墨有限责任公司慈溪分公司</w:t>
      </w:r>
    </w:p>
    <w:p>
      <w:pPr/>
      <w:r>
        <w:rPr/>
        <w:t xml:space="preserve">宜昌新成石墨有限公司成立于2003年，现拥有固定资产815万元，占地面积31200平方米，是目前宜昌地区规模大的石墨制品生产厂家之一，公司位于美丽的世界水电名城——宜昌，距三峡国际机场30公里，公司周围高速路横贯东西，交通便利。　 公司在扩大生产规模的同时，不断创新，使公司的管理水平、产品质量逐步提高。公司石墨产品及耐火材料产品销往全国二十多个省市 ，并远销台湾、欧洲各国，具有较高的知名度。本公司产品广泛应用于以下领域：石  查看详细简介&gt;&gt;  宜昌新成石墨有限责任公司慈溪分公司是一家，注册资本为1万，所在地区位于湖北宜昌市,我们以诚信、实力和质量获得业界的高度认可，坚持以客户为核心，“质量到位、服务*”的经营理念为广大客户提供*的服务。欢迎各界朋友莅临宜昌新成石墨有限责任公司慈溪分公司参观、指导和业务洽谈。您如果对我们感兴趣的话，可以直接联系我们或者留下联系方式。联系人刘继光，电话：-，手机：，传真：-，联系地址：湖北宜昌市。</w:t>
      </w:r>
    </w:p>
    <w:p>
      <w:pPr/>
      <w:r>
        <w:rPr/>
        <w:t xml:space="preserve">主营产品：石墨制品、耐火原材料及制品批发、零售。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注册时间：2010-08-05 19:06:39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宜昌市</w:t>
      </w:r>
    </w:p>
    <w:p>
      <w:pPr/>
      <w:r>
        <w:rPr/>
        <w:t xml:space="preserve">企业地址：慈溪市古塘街道园丁新村137号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法人代表：胡运军</w:t>
      </w:r>
    </w:p>
    <w:p>
      <w:pPr/>
      <w:r>
        <w:rPr/>
        <w:t xml:space="preserve">手机号：13065865776</w:t>
      </w:r>
    </w:p>
    <w:p>
      <w:pPr/>
      <w:r>
        <w:rPr/>
        <w:t xml:space="preserve">联系人：刘继光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https://www.yyzq.team/post/70248.html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2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宜昌新成石墨有限责任公司慈溪分公司</dc:title>
  <dc:description>仅供学习交流使用、请勿用途非法用途。违者后果自负！</dc:description>
  <dc:subject>https://www.yyzq.team/post/70248.html</dc:subject>
  <cp:keywords>企业名录,石墨制品,耐火原材料及制品批发,零售。,公司</cp:keywords>
  <cp:category>企业名录</cp:category>
  <cp:lastModifiedBy>一叶知秋</cp:lastModifiedBy>
  <dcterms:created xsi:type="dcterms:W3CDTF">2024-09-21T05:33:27+08:00</dcterms:created>
  <dcterms:modified xsi:type="dcterms:W3CDTF">2024-09-21T05:33:27+08:00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