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东莞市阳宇塑胶色母厂(东莞市红宇塑胶有限公司)</w:t>
      </w:r>
    </w:p>
    <w:p>
      <w:pPr/>
      <w:r>
        <w:rPr/>
        <w:t xml:space="preserve">产品图片																																														    东莞市阳宇塑胶色母厂成立于2004年,工厂座落于享有"中国大塑胶原料生产基地"美誉的——广东省东莞市塘厦镇。工厂占地面积约7000平方米，是一家*从事塑胶黑色色母研发、生产、销售于一体的高科技企业。本厂拥有*的技术队伍及先进的生产设备，所有技术人员均来自塑胶颜料及高分工材料*，具有多年实践经验，可以根据客户的不同要求予以生产。    本厂拥有国际、国内高精密水平的单双螺杆机、密炼机组生产线、进口高科技电脑测色仪和精密电子计量仪。其生产的产品经过SGS，欧洲ENT1无毒标准和美国食物局FDA谁机构检验合格等相关标准要求。其产品特点具有无毒环保、耐热性、耐迁移性好，稳定性高,重金属含量低等特点。本厂年产量高达5000吨以上,经过全体阳宇员工多年的不懈努力和创新，承蒙广大新老客户的支持与信任，产品远销欧洲，美国，日本，及国内数千家客户。    本厂迈向：“*化，品牌化，标准化”的道路上仍在不懈努力，严格奉行“质量是企业的生命，追求永无止境的技术革新”的精神，力争行业的佼佼者。希望广大新老客户莅临本厂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03:53:03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企业地址：中国.广东省.东莞市塘厦镇龙背岭第一工业区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手机号：13925799650</w:t>
      </w:r>
    </w:p>
    <w:p>
      <w:pPr/>
      <w:r>
        <w:rPr/>
        <w:t xml:space="preserve">联系人：周春广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https://www.yyzq.team/post/241719.html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7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东莞市阳宇塑胶色母厂(东莞市红宇塑胶有限公司)</dc:title>
  <dc:description>仅供学习交流使用、请勿用途非法用途。违者后果自负！</dc:description>
  <dc:subject>https://www.yyzq.team/post/241719.html</dc:subject>
  <cp:keywords>企业名录,生产型公司</cp:keywords>
  <cp:category>企业名录</cp:category>
  <cp:lastModifiedBy>一叶知秋</cp:lastModifiedBy>
  <dcterms:created xsi:type="dcterms:W3CDTF">2024-09-21T08:07:21+08:00</dcterms:created>
  <dcterms:modified xsi:type="dcterms:W3CDTF">2024-09-21T08:07:21+08:00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