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当代UPS电源专营(ups移动电源)</w:t>
      </w:r>
    </w:p>
    <w:p>
      <w:pPr/>
      <w:r>
        <w:rPr/>
        <w:t xml:space="preserve">深圳当代科技成立于2004年，是*从事于电源技术开发和生产销售的科技性公司。公司成立伊始就把诚信经营、推陈出新作为运作的基本准则和目标。 多年来，当代电源以敏锐的观察力来把握市场动态，以积极的行动力来实现创新销售，坚持“以市场为导向、以满足客户需求为根本”的主旋律不动摇，致力于能成为提供全面的中小企业电源解决方案的服务型公司。     当代电源是多家知名品牌(山特、山顿、APC、台达、科士达、冠军、爱默生等)的合作伙伴，是山特电源的东莞、深圳特约经销商。台达东莞、深圳地区总代理。亦拥有自主研发并注册的（R）品牌电源、蓄电池（Long Power），逐步成为多种系列、多种规格的UPS(不间断电源）供应商。另外还可以提供特殊的电源（如：报警、监控、考勤等），赢得了广大用户的信赖与支持。    在产品广泛应用于制造、设计及办公、医疗、服务等行业方面的同时，我公司秉承“质量*、信誉至上”的原则，以*的产品、优惠的价格、严格的管理以及周到的服务，为客户提供高附加价值解决方案，是您事业的*伙伴。    “深圳市当代电子科技有限公司”是负责国内生产、新产品开发等的主要机构。“东莞市当代展销部”是当代电源在电子市场建立的销售中心，负责珠三角客户的市场运作、销售服务等工作。    凭着“质量*、信誉至上”的服务宗旨，我们诚邀各界朋友和我们一起，携手共进，共同开创光辉灿烂的未来。</w:t>
      </w:r>
    </w:p>
    <w:p>
      <w:pPr/>
      <w:r>
        <w:rPr/>
        <w:t xml:space="preserve">主营产品：UPS电源,免维护蓄电池,防雷器,</w:t>
      </w:r>
    </w:p>
    <w:p>
      <w:pPr/>
      <w:r>
        <w:rPr/>
        <w:t xml:space="preserve">主要产品：UPS电源,免维护蓄电池,防雷器</w:t>
      </w:r>
    </w:p>
    <w:p>
      <w:pPr/>
      <w:r>
        <w:rPr/>
        <w:t xml:space="preserve">注册时间：2010-10-18 22:23:30</w:t>
      </w:r>
    </w:p>
    <w:p>
      <w:pPr/>
      <w:r>
        <w:rPr/>
        <w:t xml:space="preserve">经营模式：</w:t>
      </w:r>
    </w:p>
    <w:p>
      <w:pPr/>
      <w:r>
        <w:rPr/>
        <w:t xml:space="preserve">注册地址：江苏 - 南京</w:t>
      </w:r>
    </w:p>
    <w:p>
      <w:pPr/>
      <w:r>
        <w:rPr/>
        <w:t xml:space="preserve">企业地址：东莞市体育路北京阿天源电脑城8楼822室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手机号：1599北京阿9875094</w:t>
      </w:r>
    </w:p>
    <w:p>
      <w:pPr/>
      <w:r>
        <w:rPr/>
        <w:t xml:space="preserve">联系人：薛俊峰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当代UPS电源专营(ups移动电源)</dc:title>
  <dc:description>仅供学习交流使用、请勿用途非法用途。违者后果自负！</dc:description>
  <dc:subject>https://www.yyzq.team/post/243069.html</dc:subject>
  <cp:keywords>企业名录,UPS电源,免维护蓄电池,防雷器,公司</cp:keywords>
  <cp:category>企业名录</cp:category>
  <cp:lastModifiedBy>一叶知秋</cp:lastModifiedBy>
  <dcterms:created xsi:type="dcterms:W3CDTF">2024-09-21T16:40:03+08:00</dcterms:created>
  <dcterms:modified xsi:type="dcterms:W3CDTF">2024-09-21T16:40:03+08:00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