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上海注册公司能买新能源车吗现在多少钱 </w:t>
      </w:r>
    </w:p>
    <w:p>
      <w:pPr/>
      <w:r>
        <w:rPr/>
        <w:t xml:space="preserve">上海注册公司购买新能源车攻略：费用一览及优势解读</w:t>
      </w:r>
    </w:p>
    <w:p>
      <w:pPr/>
      <w:r>
        <w:rPr/>
        <w:t xml:space="preserve">随着环保意识的提高和新能源汽车的普及，越来越多的企业开始关注新能源汽车。在上海注册公司能否购买新能源车？目前新能源车的价格又是多少呢？本文将为您详细解答。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一、上海注册公司购买新能源车是否可行？</w:t>
      </w:r>
    </w:p>
    <w:p>
      <w:pPr/>
      <w:r>
        <w:rPr/>
        <w:t xml:space="preserve">答案是肯定的。根据上海市相关政策，在上海注册公司购买新能源汽车是可行的。以下是一些具体原因：</w:t>
      </w:r>
    </w:p>
    <w:p>
      <w:pPr>
        <w:numPr>
          <w:ilvl w:val="0"/>
          <w:numId w:val="1"/>
        </w:numPr>
      </w:pPr>
      <w:r>
        <w:rPr/>
        <w:t xml:space="preserve">新能源汽车购置补贴：上海市对购买新能源汽车的企业和个人给予购置补贴，在一定程度上降低了购车成本。</w:t>
      </w:r>
    </w:p>
    <w:p>
      <w:pPr>
        <w:numPr>
          <w:ilvl w:val="0"/>
          <w:numId w:val="1"/>
        </w:numPr>
      </w:pPr>
      <w:r>
        <w:rPr/>
        <w:t xml:space="preserve">沪牌指标：新能源汽车在上海申领车牌相对容易，这对于企业来说是一个优势。</w:t>
      </w:r>
    </w:p>
    <w:p>
      <w:pPr>
        <w:numPr>
          <w:ilvl w:val="0"/>
          <w:numId w:val="1"/>
        </w:numPr>
      </w:pPr>
      <w:r>
        <w:rPr/>
        <w:t xml:space="preserve">优惠政策：企业购买新能源汽车可以享受一定的税收优惠，降低企业运营成本。</w:t>
      </w:r>
    </w:p>
    <w:p>
      <w:pPr/>
      <w:r>
        <w:rPr/>
        <w:t xml:space="preserve">二、上海注册公司购买新能源车价格一览</w:t>
      </w:r>
    </w:p>
    <w:p>
      <w:pPr/>
      <w:r>
        <w:rPr/>
        <w:t xml:space="preserve">新能源汽车的价格因品牌、型号、配置等因素而有所不同。以下是一些主流新能源车型的价格参考：</w:t>
      </w:r>
    </w:p>
    <w:p>
      <w:pPr>
        <w:numPr>
          <w:ilvl w:val="0"/>
          <w:numId w:val="2"/>
        </w:numPr>
      </w:pPr>
      <w:r>
        <w:rPr/>
        <w:t xml:space="preserve">比亚迪汉EV：售价约22万元起。</w:t>
      </w:r>
    </w:p>
    <w:p>
      <w:pPr>
        <w:numPr>
          <w:ilvl w:val="0"/>
          <w:numId w:val="2"/>
        </w:numPr>
      </w:pPr>
      <w:r>
        <w:rPr/>
        <w:t xml:space="preserve">蔚来ES6：售价约35万元起。</w:t>
      </w:r>
    </w:p>
    <w:p>
      <w:pPr>
        <w:numPr>
          <w:ilvl w:val="0"/>
          <w:numId w:val="2"/>
        </w:numPr>
      </w:pPr>
      <w:r>
        <w:rPr/>
        <w:t xml:space="preserve">特斯拉Model 3：售价约32万元起。</w:t>
      </w:r>
    </w:p>
    <w:p>
      <w:pPr>
        <w:numPr>
          <w:ilvl w:val="0"/>
          <w:numId w:val="2"/>
        </w:numPr>
      </w:pPr>
      <w:r>
        <w:rPr/>
        <w:t xml:space="preserve">比亚迪秦Pro EV：售价约10万元起。</w:t>
      </w:r>
    </w:p>
    <w:p>
      <w:pPr>
        <w:numPr>
          <w:ilvl w:val="0"/>
          <w:numId w:val="2"/>
        </w:numPr>
      </w:pPr>
      <w:r>
        <w:rPr/>
        <w:t xml:space="preserve">理想ONE：售价约15万元起。</w:t>
      </w:r>
    </w:p>
    <w:p>
      <w:pPr/>
      <w:r>
        <w:rPr/>
        <w:t xml:space="preserve">需要注意的是，以上价格仅供参考，实际购车价格可能会因地区、经销商等因素有所不同。</w:t>
      </w:r>
    </w:p>
    <w:p>
      <w:pPr/>
      <w:r>
        <w:rPr/>
        <w:t xml:space="preserve">三、上海注册公司购买新能源车优势解读</w:t>
      </w:r>
    </w:p>
    <w:p>
      <w:pPr>
        <w:numPr>
          <w:ilvl w:val="0"/>
          <w:numId w:val="3"/>
        </w:numPr>
      </w:pPr>
      <w:r>
        <w:rPr/>
        <w:t xml:space="preserve">节能减排：新能源汽车相比传统燃油车，具有更高的能源利用率和更低的排放，有助于实现绿色发展。</w:t>
      </w:r>
    </w:p>
    <w:p>
      <w:pPr>
        <w:numPr>
          <w:ilvl w:val="0"/>
          <w:numId w:val="3"/>
        </w:numPr>
      </w:pPr>
      <w:r>
        <w:rPr/>
        <w:t xml:space="preserve">享受补贴：购买新能源汽车可以享受国家和地方政府的补贴政策，降低购车成本。</w:t>
      </w:r>
    </w:p>
    <w:p>
      <w:pPr>
        <w:numPr>
          <w:ilvl w:val="0"/>
          <w:numId w:val="3"/>
        </w:numPr>
      </w:pPr>
      <w:r>
        <w:rPr/>
        <w:t xml:space="preserve">优化用车环境：新能源汽车续航里程不断提高，充电设施逐步完善，用车环境逐渐优化。</w:t>
      </w:r>
    </w:p>
    <w:p>
      <w:pPr>
        <w:numPr>
          <w:ilvl w:val="0"/>
          <w:numId w:val="3"/>
        </w:numPr>
      </w:pPr>
      <w:r>
        <w:rPr/>
        <w:t xml:space="preserve">税收优惠：企业购买新能源汽车可以享受一定的税收优惠，降低企业运营成本。</w:t>
      </w:r>
    </w:p>
    <w:p>
      <w:pPr/>
      <w:r>
        <w:rPr/>
        <w:t xml:space="preserve">在上海注册公司购买新能源车是可行的，且具有诸多优势。如果您有意向购买新能源汽车，不妨关注相关政策，选择合适的车型，为企业和个人创造绿色、环保的出行环境。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https://www.yyzq.team/post/388599.html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B743A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E9DBA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5E6FD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85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上海注册公司能买新能源车吗现在多少钱 </dc:title>
  <dc:description>仅供学习交流使用、请勿用途非法用途。违者后果自负！</dc:description>
  <dc:subject>https://www.yyzq.team/post/388599.html</dc:subject>
  <cp:keywords>新能源,购买,上海,注册公司,汽车</cp:keywords>
  <cp:category>注册公司</cp:category>
  <cp:lastModifiedBy>一叶知秋</cp:lastModifiedBy>
  <dcterms:created xsi:type="dcterms:W3CDTF">2024-09-21T17:45:25+08:00</dcterms:created>
  <dcterms:modified xsi:type="dcterms:W3CDTF">2024-09-21T17:45:25+08:00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