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郑州昊颛建材有限公司</w:t>
      </w:r>
    </w:p>
    <w:p>
      <w:pPr/>
      <w:r>
        <w:rPr/>
        <w:t xml:space="preserve">郑州昊颛建材有限公司的地暖反射膜，地暖卡钉，地暖分水器，电伴热，等保温材料制品广泛运用于空调、装饰、地暖工程，消防电伴热保温，等领域。产品板形好，厚差精度高，具有表面质量好、包装好，数量*，抗干扰，阻燃，耐火等优势，受到市场的广泛推崇。   </w:t>
      </w:r>
    </w:p>
    <w:p/>
    <w:p>
      <w:pPr/>
      <w:r>
        <w:rPr/>
        <w:t xml:space="preserve">     昊颛建材拥有先进的生产设备、完善的管理体系，以质量保障，用户至上，竭诚合作为服务宗旨。欢迎新老客户洽谈业务。公司始终坚持“科技进步促发展，以人为本严管理，品质优良高效益，开拓创新大发展”的战略方针，积极探索，开拓创新，不断追求新的发展，创造新的辉煌</w:t>
      </w:r>
    </w:p>
    <w:p/>
    <w:p>
      <w:pPr/>
      <w:r>
        <w:rPr/>
        <w:t xml:space="preserve">     本厂宗旨：同等型号比质量，同等质量比价格，同等价格比服务，以质量求生存，以信誉求发展，用心服务，真诚永久，顾客为尊，服务完善，与广大客户通力合作，共创辉煌。</w:t>
      </w:r>
    </w:p>
    <w:p/>
    <w:p>
      <w:pPr/>
      <w:r>
        <w:rPr/>
        <w:t xml:space="preserve">     我们昊颛人热忱欢迎国内外新老客户惠顾，我们将以“*的产品、优惠的价格、优良的服务”满足您的需要！</w:t>
      </w:r>
    </w:p>
    <w:p>
      <w:pPr/>
      <w:r>
        <w:rPr/>
        <w:t xml:space="preserve">主营产品：地暖反射膜,地暖卡钉,地暖建材</w:t>
      </w:r>
    </w:p>
    <w:p>
      <w:pPr/>
      <w:r>
        <w:rPr/>
        <w:t xml:space="preserve">主要产品：地暖反射膜,地暖卡钉,地暖建材</w:t>
      </w:r>
    </w:p>
    <w:p>
      <w:pPr/>
      <w:r>
        <w:rPr/>
        <w:t xml:space="preserve">注册时间：2019-11-12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注册地址：河南郑州市新郑市</w:t>
      </w:r>
    </w:p>
    <w:p>
      <w:pPr/>
      <w:r>
        <w:rPr/>
        <w:t xml:space="preserve">企业地址：河南省郑州市新郑市龙湖镇华南城11B1-305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品牌名称：昊颛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法人代表：王艳中</w:t>
      </w:r>
    </w:p>
    <w:p>
      <w:pPr/>
      <w:r>
        <w:rPr/>
        <w:t xml:space="preserve">手机号：13598859755</w:t>
      </w:r>
    </w:p>
    <w:p>
      <w:pPr/>
      <w:r>
        <w:rPr/>
        <w:t xml:space="preserve">联系人：王总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https://www.yyzq.team/post/124874.html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8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郑州昊颛建材有限公司</dc:title>
  <dc:description>仅供学习交流使用、请勿用途非法用途。违者后果自负！</dc:description>
  <dc:subject>https://www.yyzq.team/post/124874.html</dc:subject>
  <cp:keywords>企业名录,地暖反射膜,地暖卡钉,地暖建材,生产型公司</cp:keywords>
  <cp:category>企业名录</cp:category>
  <cp:lastModifiedBy>一叶知秋</cp:lastModifiedBy>
  <dcterms:created xsi:type="dcterms:W3CDTF">2024-09-21T17:42:53+08:00</dcterms:created>
  <dcterms:modified xsi:type="dcterms:W3CDTF">2024-09-21T17:42:53+08:00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