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江门新时代胶粘科有限公司</w:t>
      </w:r>
    </w:p>
    <w:p>
      <w:pPr/>
      <w:r>
        <w:rPr/>
        <w:t xml:space="preserve">江门新时代胶粘科技有限公司是日本伊藤忠株式会社、香港俊添和五星工贸集团合资成立的胶粘企业，是国内大的胶带制造商之一，年产各种胶带3.6亿平方米。现有职工500多人，拥有15条先进的胶带、胶水生产线，设有省级产品研发中心，面向妇孺、电子、医疗、日用、包装等产业相继推出了一批具有国际先进水平的胶带产品。     主导产品纸尿裤用胶带、醋酸布电子胶带、棉布电子胶带、玻璃纤维胶带、魔术贴万用胶带、耐高温接纸胶带、自动扎把纸胶带、牛津布电子胶带、医用灭菌指示胶带等产品，以良好的性能价格比，成功地替代国外产品，占据国内市场的大部分份额。同时，根据客户需求，提供佳的解决方案，满足一些特定的产品需求。     公司已通过英国BSI公司采用日本技术，生产的FFC用热封膜具有热粘合性能强绝缘、阻燃、耐温、高弹性、耐磨等优异性能，主要性能达到进口产品的水平，适合应用于精密的柔性扁平排线制造流程。同时，在订货量、资金占用和交货时间上有更大的灵活性，可有效降低FFC生产商的成本。     公司ISO9001质量体系认证，电子胶带通过美国UL认证、SGS环保检测。     新时代公司员工和公司客户在共同成长，永久地为客户考虑是我们谋求利益的核心价值和对目标的共同承诺。 </w:t>
      </w:r>
    </w:p>
    <w:p>
      <w:pPr/>
      <w:r>
        <w:rPr/>
        <w:t xml:space="preserve">主营产品：纸尿裤前胶贴胶带，纸尿裤左右贴胶带，醋酸布，魔术贴，玻璃纤维胶带，EVA，泡棉胶带，FFC热熔胶膜</w:t>
      </w:r>
    </w:p>
    <w:p>
      <w:pPr/>
      <w:r>
        <w:rPr/>
        <w:t xml:space="preserve">主要产品：纸尿裤前胶贴胶带，纸尿裤左右贴胶带，醋酸布，魔术贴，玻璃纤维胶带，EVA，泡棉胶带，FFC热熔胶膜</w:t>
      </w:r>
    </w:p>
    <w:p>
      <w:pPr/>
      <w:r>
        <w:rPr/>
        <w:t xml:space="preserve">注册时间：2008-03-26 01:52:38</w:t>
      </w:r>
    </w:p>
    <w:p>
      <w:pPr/>
      <w:r>
        <w:rPr/>
        <w:t xml:space="preserve">经营模式：生产型, 贸易型</w:t>
      </w:r>
    </w:p>
    <w:p>
      <w:pPr/>
      <w:r>
        <w:rPr/>
        <w:t xml:space="preserve">注册地址：中国 广东 江门市</w:t>
      </w:r>
    </w:p>
    <w:p>
      <w:pPr/>
      <w:r>
        <w:rPr/>
        <w:t xml:space="preserve">企业地址：窑头五星工业区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联系人：黎志明 先生 </w:t>
      </w:r>
    </w:p>
    <w:p>
      <w:pPr/>
      <w:r>
        <w:rPr/>
        <w:t xml:space="preserve">邮箱：newera2823@163.com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https://www.yyzq.team/post/15990.html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9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江门新时代胶粘科有限公司</dc:title>
  <dc:description>仅供学习交流使用、请勿用途非法用途。违者后果自负！</dc:description>
  <dc:subject>https://www.yyzq.team/post/15990.html</dc:subject>
  <cp:keywords>企业名录,纸尿裤前胶贴胶带,纸尿裤左右贴胶带,醋酸布,魔术贴,玻璃纤维胶带,EVA,泡棉胶带,FFC热熔胶膜,生产型,贸易型公司</cp:keywords>
  <cp:category>企业名录</cp:category>
  <cp:lastModifiedBy>一叶知秋</cp:lastModifiedBy>
  <dcterms:created xsi:type="dcterms:W3CDTF">2024-09-21T05:42:25+08:00</dcterms:created>
  <dcterms:modified xsi:type="dcterms:W3CDTF">2024-09-21T05:42:25+08:00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