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注册小公司注册资金多少合适 </w:t>
      </w:r>
    </w:p>
    <w:p>
      <w:pPr/>
      <w:r>
        <w:rPr/>
        <w:t xml:space="preserve">注册小公司，注册资金多少合适？全面解析小公司注册资本的填写策略</w:t>
      </w:r>
    </w:p>
    <w:p>
      <w:pPr/>
      <w:r>
        <w:rPr/>
        <w:t xml:space="preserve">注册小公司是创业者的第一步，而在注册过程中，注册资金是多少成为了一个让人纠结的问题。本文将从多个角度为您全面解析注册小公司注册资金多少合适，助您成功迈出创业第一步。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一、注册资金填写的基本原则</w:t>
      </w:r>
    </w:p>
    <w:p>
      <w:pPr>
        <w:numPr>
          <w:ilvl w:val="0"/>
          <w:numId w:val="1"/>
        </w:numPr>
      </w:pPr>
      <w:r>
        <w:rPr/>
        <w:t xml:space="preserve">合理规划：注册资金并非越高越好，应根据公司实际经营需求和股东实力进行合理规划。</w:t>
      </w:r>
    </w:p>
    <w:p>
      <w:pPr>
        <w:numPr>
          <w:ilvl w:val="0"/>
          <w:numId w:val="1"/>
        </w:numPr>
      </w:pPr>
      <w:r>
        <w:rPr/>
        <w:t xml:space="preserve">符合行业要求：不同行业对注册资金的要求不同，需根据所在行业的相关规定进行填写。</w:t>
      </w:r>
    </w:p>
    <w:p>
      <w:pPr>
        <w:numPr>
          <w:ilvl w:val="0"/>
          <w:numId w:val="1"/>
        </w:numPr>
      </w:pPr>
      <w:r>
        <w:rPr/>
        <w:t xml:space="preserve">体现公司实力：注册资金在一定程度上可以体现公司的实力和信誉，但过高会增加运营成本。</w:t>
      </w:r>
    </w:p>
    <w:p>
      <w:pPr/>
      <w:r>
        <w:rPr/>
        <w:t xml:space="preserve">二、影响注册资金的因素</w:t>
      </w:r>
    </w:p>
    <w:p>
      <w:pPr>
        <w:numPr>
          <w:ilvl w:val="0"/>
          <w:numId w:val="2"/>
        </w:numPr>
      </w:pPr>
      <w:r>
        <w:rPr/>
        <w:t xml:space="preserve">行业要求：不同行业对注册资金的要求不同，如互联网、电商等行业可能需要较高的注册资本。</w:t>
      </w:r>
    </w:p>
    <w:p>
      <w:pPr>
        <w:numPr>
          <w:ilvl w:val="0"/>
          <w:numId w:val="2"/>
        </w:numPr>
      </w:pPr>
      <w:r>
        <w:rPr/>
        <w:t xml:space="preserve">业务规模：公司业务规模越大，需要的注册资金也越多。</w:t>
      </w:r>
    </w:p>
    <w:p>
      <w:pPr>
        <w:numPr>
          <w:ilvl w:val="0"/>
          <w:numId w:val="2"/>
        </w:numPr>
      </w:pPr>
      <w:r>
        <w:rPr/>
        <w:t xml:space="preserve">股东实力：股东具备足够的资金实力，可以考虑增加注册资金。</w:t>
      </w:r>
    </w:p>
    <w:p>
      <w:pPr>
        <w:numPr>
          <w:ilvl w:val="0"/>
          <w:numId w:val="2"/>
        </w:numPr>
      </w:pPr>
      <w:r>
        <w:rPr/>
        <w:t xml:space="preserve">未来发展：考虑公司未来发展需求，如扩大业务规模或拓展新业务领域。</w:t>
      </w:r>
    </w:p>
    <w:p>
      <w:pPr/>
      <w:r>
        <w:rPr/>
        <w:t xml:space="preserve">三、注册资金填写建议</w:t>
      </w:r>
    </w:p>
    <w:p>
      <w:pPr>
        <w:numPr>
          <w:ilvl w:val="0"/>
          <w:numId w:val="3"/>
        </w:numPr>
      </w:pPr>
      <w:r>
        <w:rPr/>
        <w:t xml:space="preserve">小规模公司：一般来说，小规模公司的注册资金不低于10万元人民币，合理规模在20万元-50万元之间。</w:t>
      </w:r>
    </w:p>
    <w:p>
      <w:pPr>
        <w:numPr>
          <w:ilvl w:val="0"/>
          <w:numId w:val="3"/>
        </w:numPr>
      </w:pPr>
      <w:r>
        <w:rPr/>
        <w:t xml:space="preserve">根据行业要求：如需申请行业资质或获取相关资格，需参考行业同行做法，满足注册资本要求。</w:t>
      </w:r>
    </w:p>
    <w:p>
      <w:pPr>
        <w:numPr>
          <w:ilvl w:val="0"/>
          <w:numId w:val="3"/>
        </w:numPr>
      </w:pPr>
      <w:r>
        <w:rPr/>
        <w:t xml:space="preserve">结合自身承受能力：对于经济实力并不强大的创业者，不要将注册资本填写超出自身承受范围。</w:t>
      </w:r>
    </w:p>
    <w:p>
      <w:pPr>
        <w:numPr>
          <w:ilvl w:val="0"/>
          <w:numId w:val="3"/>
        </w:numPr>
      </w:pPr>
      <w:r>
        <w:rPr/>
        <w:t xml:space="preserve">遵循认缴制：目前公司注册实行注册资本认缴制，创业者无需在创业初期一次性缴足注册资本。</w:t>
      </w:r>
    </w:p>
    <w:p>
      <w:pPr/>
      <w:r>
        <w:rPr/>
        <w:t xml:space="preserve">四、注册资金填写注意事项</w:t>
      </w:r>
    </w:p>
    <w:p>
      <w:pPr>
        <w:numPr>
          <w:ilvl w:val="0"/>
          <w:numId w:val="4"/>
        </w:numPr>
      </w:pPr>
      <w:r>
        <w:rPr/>
        <w:t xml:space="preserve">避免虚报：虚报注册资本可能面临法律责任。</w:t>
      </w:r>
    </w:p>
    <w:p>
      <w:pPr>
        <w:numPr>
          <w:ilvl w:val="0"/>
          <w:numId w:val="4"/>
        </w:numPr>
      </w:pPr>
      <w:r>
        <w:rPr/>
        <w:t xml:space="preserve">适当调整：在满足行业要求的前提下，可根据实际情况适当调整注册资本。</w:t>
      </w:r>
    </w:p>
    <w:p>
      <w:pPr>
        <w:numPr>
          <w:ilvl w:val="0"/>
          <w:numId w:val="4"/>
        </w:numPr>
      </w:pPr>
      <w:r>
        <w:rPr/>
        <w:t xml:space="preserve">注意缴纳印花税：注册资本越高，缴纳的印花税也越高。</w:t>
      </w:r>
    </w:p>
    <w:p>
      <w:pPr/>
      <w:r>
        <w:rPr/>
        <w:t xml:space="preserve">注册小公司时，注册资金多少合适是一个需要综合考虑的问题。创业者应根据自身情况、行业要求等因素，合理规划注册资本，确保公司稳健运营。希望本文能为您提供有益的参考。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https://www.yyzq.team/post/400182.html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FA2C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846F9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CCA4E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1FDC2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1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注册小公司注册资金多少合适 </dc:title>
  <dc:description>仅供学习交流使用、请勿用途非法用途。违者后果自负！</dc:description>
  <dc:subject>https://www.yyzq.team/post/400182.html</dc:subject>
  <cp:keywords>注册资金,注册资本,行业,公司,要求</cp:keywords>
  <cp:category>注册公司</cp:category>
  <cp:lastModifiedBy>一叶知秋</cp:lastModifiedBy>
  <dcterms:created xsi:type="dcterms:W3CDTF">2024-09-21T04:24:13+08:00</dcterms:created>
  <dcterms:modified xsi:type="dcterms:W3CDTF">2024-09-21T04:24:13+08:00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