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佛山沃美文化传播有限公司(佛山市文化传播有限公司)</w:t>
      </w:r>
    </w:p>
    <w:p>
      <w:pPr/>
      <w:r>
        <w:rPr/>
        <w:t xml:space="preserve">佛山沃美文化传播有限公司,佛山市禅城区白燕二街14号603房,电话,如需购买我公司产品，请联系我们佛山沃美文化传播有限公司，*的质量，*的服务和有竞争力的价格是您的佳选择!</w:t>
      </w:r>
    </w:p>
    <w:p>
      <w:pPr/>
      <w:r>
        <w:rPr/>
        <w:t xml:space="preserve">主营产品：服务：广告设计、制作、发布、代理、策划，电脑喷绘，影视节目策划，演艺活动策划，企业营销策划及推广，市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05:26:55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企业地址：佛山市禅城区白燕二街14号603房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注册资本：110</w:t>
      </w:r>
    </w:p>
    <w:p>
      <w:pPr/>
      <w:r>
        <w:rPr/>
        <w:t xml:space="preserve">营业额：1</w:t>
      </w:r>
    </w:p>
    <w:p>
      <w:pPr/>
      <w:r>
        <w:rPr/>
        <w:t xml:space="preserve">法人代表：蔡家锐</w:t>
      </w:r>
    </w:p>
    <w:p>
      <w:pPr/>
      <w:r>
        <w:rPr/>
        <w:t xml:space="preserve">手机号：</w:t>
      </w:r>
    </w:p>
    <w:p>
      <w:pPr/>
      <w:r>
        <w:rPr/>
        <w:t xml:space="preserve">联系人：蔡家锐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https://www.yyzq.team/post/166879.html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8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佛山沃美文化传播有限公司(佛山市文化传播有限公司)</dc:title>
  <dc:description>仅供学习交流使用、请勿用途非法用途。违者后果自负！</dc:description>
  <dc:subject>https://www.yyzq.team/post/166879.html</dc:subject>
  <cp:keywords>企业名录,服务：广告设计,制作,发布,代理,策划,电脑喷绘,影视节目策划,演艺活动策划,企业营销策划及推广,市,公司</cp:keywords>
  <cp:category>企业名录</cp:category>
  <cp:lastModifiedBy>一叶知秋</cp:lastModifiedBy>
  <dcterms:created xsi:type="dcterms:W3CDTF">2024-09-21T03:24:14+08:00</dcterms:created>
  <dcterms:modified xsi:type="dcterms:W3CDTF">2024-09-21T03:24:14+08:00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