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大城县野固献新冉保温材料销售部</w:t>
      </w:r>
    </w:p>
    <w:p>
      <w:pPr/>
      <w:r>
        <w:rPr/>
        <w:t xml:space="preserve">免拆复合外模保温一体板的产品特点和制造工艺，它包括保温板、砂浆层和第二砂浆层，保温板一侧面设置有直槽，直槽内设置有钢丝网架，保温板的另一侧面设置有毛面，保温板的毛面一侧设置砂浆层，保温板的直槽一侧设置第二砂浆层，砂浆层中部和第二砂浆层中部均设置有玻璃纤维网格布，钢丝网架连接有斜插丝，斜插丝穿过保温板和砂浆层。</w:t>
      </w:r>
    </w:p>
    <w:p/>
    <w:p/>
    <w:p>
      <w:pPr/>
      <w:r>
        <w:rPr/>
        <w:t xml:space="preserve">保温板为聚苯乙烯泡沫板、挤塑板，岩棉板、聚氨酯板、防火渗透聚苯板、珍珠岩板或硅质改性防火板等。</w:t>
      </w:r>
    </w:p>
    <w:p>
      <w:pPr/>
      <w:r>
        <w:rPr/>
        <w:t xml:space="preserve">主营产品：建筑</w:t>
      </w:r>
    </w:p>
    <w:p>
      <w:pPr/>
      <w:r>
        <w:rPr/>
        <w:t xml:space="preserve">主要产品：保温与结构一体化板、聚苯、挤塑</w:t>
      </w:r>
    </w:p>
    <w:p>
      <w:pPr/>
      <w:r>
        <w:rPr/>
        <w:t xml:space="preserve">注册时间：2021-05-19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注册地址：河北廊坊市大城县</w:t>
      </w:r>
    </w:p>
    <w:p>
      <w:pPr/>
      <w:r>
        <w:rPr/>
        <w:t xml:space="preserve">企业地址：臧屯镇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企业人数：10</w:t>
      </w:r>
    </w:p>
    <w:p>
      <w:pPr/>
      <w:r>
        <w:rPr/>
        <w:t xml:space="preserve">注册资本：20</w:t>
      </w:r>
    </w:p>
    <w:p>
      <w:pPr/>
      <w:r>
        <w:rPr/>
        <w:t xml:space="preserve">营业额：200</w:t>
      </w:r>
    </w:p>
    <w:p>
      <w:pPr/>
      <w:r>
        <w:rPr/>
        <w:t xml:space="preserve">法人代表：蔡明召</w:t>
      </w:r>
    </w:p>
    <w:p>
      <w:pPr/>
      <w:r>
        <w:rPr/>
        <w:t xml:space="preserve">手机号：13031815106</w:t>
      </w:r>
    </w:p>
    <w:p>
      <w:pPr/>
      <w:r>
        <w:rPr/>
        <w:t xml:space="preserve">联系人：蔡明召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https://www.yyzq.team/post/119776.html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7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大城县野固献新冉保温材料销售部</dc:title>
  <dc:description>仅供学习交流使用、请勿用途非法用途。违者后果自负！</dc:description>
  <dc:subject>https://www.yyzq.team/post/119776.html</dc:subject>
  <cp:keywords>企业名录,建筑,生产型公司</cp:keywords>
  <cp:category>企业名录</cp:category>
  <cp:lastModifiedBy>一叶知秋</cp:lastModifiedBy>
  <dcterms:created xsi:type="dcterms:W3CDTF">2024-09-21T12:40:14+08:00</dcterms:created>
  <dcterms:modified xsi:type="dcterms:W3CDTF">2024-09-21T12:40:14+08:00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