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莱州市振兴色母厂</w:t>
      </w:r>
    </w:p>
    <w:p>
      <w:pPr/>
      <w:r>
        <w:rPr/>
        <w:t xml:space="preserve">该厂位于风景秀丽、物产富饶的莱州湾畔，南临青岛国际港口机场，北倚莱州港.是全国大的废旧塑料生产基地,莱州路旺，常年大量供应各种吹膜级聚乙烯再生颗粒,数量大,价格合理,欢迎前来参观定货.       本厂生产的适用于PE，PP，EVA.再生颗粒增白，增光色母颗粒，受到广大造粒，吹膜客户的一致认可，产品畅销全国各大塑料市场，供不应求。销售荧光增白剂.吹膜级碳黑色母颗粒。     在地理位置得天独厚的条件下屡创佳绩。在 “ 以诚待人、以德服人、以智行人 ”的顺发精神感召下面临日益激烈的市场竞争，我们坚守 “ 质量*、服务至上 ” 的经营理念，积极研制新产品、结交新客户，不断加大科技投入，提高产品质量，竭诚为客户提供*的产品品。   主营业务：常年销售聚乙烯再生颗粒,聚丙烯一二三级颗粒.酸奶瓶,食品筐破碎料,适用于拔丝,吹膜,注塑等.销售各种塑料机械.  销售适用于pe，pp，eva再生颗粒增白，增光色母颗粒。销售吹膜级碳黑色母颗粒。数量大,价格优。诚交天下朋友，共做经济文章！</w:t>
      </w:r>
    </w:p>
    <w:p>
      <w:pPr/>
      <w:r>
        <w:rPr/>
        <w:t xml:space="preserve">主营产品：本厂生产的适用于PE，PP，EVA.再生颗粒增白，增光色母颗粒，受到广大造粒，吹膜客户的一致认可，产品畅销全</w:t>
      </w:r>
    </w:p>
    <w:p>
      <w:pPr/>
      <w:r>
        <w:rPr/>
        <w:t xml:space="preserve">主要产品：本厂生产的适用于PE，PP，EVA.再生颗粒增白，增光色母颗粒，受到广大造粒，吹膜客户的一致认可，产品畅销全</w:t>
      </w:r>
    </w:p>
    <w:p>
      <w:pPr/>
      <w:r>
        <w:rPr/>
        <w:t xml:space="preserve">注册时间：2010-10-19 15:50:42</w:t>
      </w:r>
    </w:p>
    <w:p>
      <w:pPr/>
      <w:r>
        <w:rPr/>
        <w:t xml:space="preserve">经营模式：个体工商户</w:t>
      </w:r>
    </w:p>
    <w:p>
      <w:pPr/>
      <w:r>
        <w:rPr/>
        <w:t xml:space="preserve">注册地址：</w:t>
      </w:r>
    </w:p>
    <w:p>
      <w:pPr/>
      <w:r>
        <w:rPr/>
        <w:t xml:space="preserve">企业地址：山东省莱州市路旺大王家塑料工业园</w:t>
      </w:r>
    </w:p>
    <w:p>
      <w:pPr/>
      <w:r>
        <w:rPr/>
        <w:t xml:space="preserve">企业类型：个体工商户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联系人：王从友 厂长</w:t>
      </w:r>
    </w:p>
    <w:p>
      <w:pPr/>
      <w:r>
        <w:rPr/>
        <w:t xml:space="preserve">邮箱：wangchao19881130@sina.com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莱州市振兴色母厂</dc:title>
  <dc:description>仅供学习交流使用、请勿用途非法用途。违者后果自负！</dc:description>
  <dc:subject>https://www.yyzq.team/post/240792.html</dc:subject>
  <cp:keywords>企业名录,本厂生产的适用于PE,PP,EVA.再生颗粒增白,增光色母颗粒,受到广大造粒,吹膜客户的一致认可,产品畅销全,个体工商户公司</cp:keywords>
  <cp:category>企业名录</cp:category>
  <cp:lastModifiedBy>一叶知秋</cp:lastModifiedBy>
  <dcterms:created xsi:type="dcterms:W3CDTF">2024-09-21T08:02:15+08:00</dcterms:created>
  <dcterms:modified xsi:type="dcterms:W3CDTF">2024-09-21T08:02:15+08:00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