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安康市鑫磊石材有限公司</w:t>
      </w:r>
    </w:p>
    <w:p>
      <w:pPr/>
      <w:r>
        <w:rPr/>
        <w:t xml:space="preserve">                                             安康市鑫磊石材有限公司是一家集板石开采和加工销售为一体的综合型企业。　　我们依托当地*丰富的板岩资源，产品远销四大洲十几个国家和地区，年产销能力可达到60万平方米。主要加工产品有各种规格的盖瓦板，铺地板，墙面砖，文化石，蘑菇石，异形工艺板，乱形板和石米。板岩主要颜色有S1601/绿色，S1602/黑色，S1602C/黄色，S1603/灰色等。板石是一种沉积岩，其成分主要为二氧化硅。其特征可耐酸。板石的结构表现为片状或块状，颗粒细微，粒度在0．9—0．001mm之间通常为隐晶结构，较为密实，且大多数是定向排列，岩石劈理十分发育厚度均一，硬度适中，吸水率较小。其寿命一般在100年左右。。由于颜色单一纯真，在装饰上来说，予人以素雅大方之感。板石一般不再磨光，显出自然形态，形成了自然美感。因此，板石的文花色彩优于大理石和花岗石，其装饰也常用于一些富有文化内涵的场所。广泛用于室内外各种环境的装饰装修，用它装饰的建筑物，所透出的文化韵味和自然气息是任何其它装饰材料所不能替代的，是一种理想的建筑材料，并已被广泛应用于公共建筑、游泳池、街道休闲公园、别墅庭院、园林的内外门庭、地坪、围墙、小景，室内外墙面与地面、浴室、壁炉周边、厨房台面及餐桌，别墅外墙及屋顶面瓦板装饰等等。具有较好的防滑性，并易保持清洁，这种天然材质使环境提升档次和品味。尤其安康出产的黑色屋面用板岩瓦是欧洲和发达国家常用的建筑材料,用规格统一的菱形黑板岩作房顶盖瓦，正面看，它由无数个相同的菱形组成;侧面看，它由无数条平行线组成，不仅整齐划一，美观大方，而且显得古朴典雅，能给人以强烈的美感。而且，石板房不会像瓦房那样生青苔、长草。所以，这种美感任何时候都不致遭到损害。为奇妙的是，这种石板房，由于气候和光线的作用，它的形象可谓气象万千，变幻无常.　用天然板石装饰建筑物，使人有一种远离喧嚣的凡尘俗世、摆脱钢筋水泥的禁锢和沉重压迫的感觉，给人一种返朴归真、归隐山野的意境。它所体现出的崇尚、回归自然的文化理念以及其营造出的梦幻般境界，加上独特的纹理，丰富的色彩，也给建筑师提供了一个充满个性与无限构思的设计空间和富于创意与想象力的表现手法。用它装饰的建筑物，所透出的文化韵味和自然气息是任何其它装饰材料所不能替代的，是一种理想的建筑材料,在住宅室内的装饰上，用天然板石通过层叠法、仿砖石、平板叠面等手段，制成壁景、电视墙等，如在一台大屏幕彩电背面，装饰出几平方的板石砌墙来，就有了现代电器与原始背景的“古今纵横”，相映成趣，成为华贵与古朴结合，正是目前风行的潮流。也正是因为天然板石的装饰魅力诱人，所以日益受到人们的欢迎，其流行趋势也不断升温。随着人们装饰观念的不断潜移默化以及美学概念的不断更新交替，天然板石将逐渐走向平民化市场，其用量也将不断增加，其用途也越来越广，市场前景十分广阔。</w:t>
      </w:r>
    </w:p>
    <w:p>
      <w:pPr/>
      <w:r>
        <w:rPr/>
        <w:t xml:space="preserve">主营产品：板岩盖瓦板;汉江鹅卵石;石米;板岩台面;文化石;石制工艺品;板岩荒料;板岩广场砖;蘑菇石;板岩马赛克;异形工艺</w:t>
      </w:r>
    </w:p>
    <w:p>
      <w:pPr/>
      <w:r>
        <w:rPr/>
        <w:t xml:space="preserve">主要产品：板岩盖瓦板;汉江鹅卵石;石米;板岩台面;文化石;石制工艺品;板岩荒料;板岩广场砖;蘑菇石;板岩马赛克;异形工艺</w:t>
      </w:r>
    </w:p>
    <w:p>
      <w:pPr/>
      <w:r>
        <w:rPr/>
        <w:t xml:space="preserve">注册时间：2010-08-05 15:44:14</w:t>
      </w:r>
    </w:p>
    <w:p>
      <w:pPr/>
      <w:r>
        <w:rPr/>
        <w:t xml:space="preserve">经营模式：生产加工、 经销批发</w:t>
      </w:r>
    </w:p>
    <w:p>
      <w:pPr/>
      <w:r>
        <w:rPr/>
        <w:t xml:space="preserve">注册地址：中国 陕西 安康市</w:t>
      </w:r>
    </w:p>
    <w:p>
      <w:pPr/>
      <w:r>
        <w:rPr/>
        <w:t xml:space="preserve">企业地址：中国 陕西 安康市 安康市汉滨区西内环路25号</w:t>
      </w:r>
    </w:p>
    <w:p>
      <w:pPr/>
      <w:r>
        <w:rPr/>
        <w:t xml:space="preserve">企业类型：有限责任公司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法人代表：朱良玉</w:t>
      </w:r>
    </w:p>
    <w:p>
      <w:pPr/>
      <w:r>
        <w:rPr/>
        <w:t xml:space="preserve">手机号：13709159257</w:t>
      </w:r>
    </w:p>
    <w:p>
      <w:pPr/>
      <w:r>
        <w:rPr/>
        <w:t xml:space="preserve">联系人：朱江</w:t>
      </w:r>
    </w:p>
    <w:p>
      <w:pPr/>
      <w:r>
        <w:rPr/>
        <w:t xml:space="preserve">邮箱：</w:t>
      </w:r>
    </w:p>
    <w:p>
      <w:pPr/>
      <w:r>
        <w:rPr/>
        <w:t xml:space="preserve">文章地址：</w:t>
      </w:r>
      <w:hyperlink r:id="rId7" w:history="1">
        <w:r>
          <w:rPr/>
          <w:t xml:space="preserve">https://www.yyzq.team/post/115204.html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安康市鑫磊石材有限公司</dc:title>
  <dc:description>仅供学习交流使用、请勿用途非法用途。违者后果自负！</dc:description>
  <dc:subject>https://www.yyzq.team/post/115204.html</dc:subject>
  <cp:keywords>企业名录,板岩盖瓦板,汉江鹅卵石,石米,板岩台面,文化石,石制工艺品,板岩荒料,板岩广场砖,蘑菇石,板岩马赛克,异形工艺,生产加工,经销批发公司</cp:keywords>
  <cp:category>企业名录</cp:category>
  <cp:lastModifiedBy>一叶知秋</cp:lastModifiedBy>
  <dcterms:created xsi:type="dcterms:W3CDTF">2024-09-21T08:28:41+08:00</dcterms:created>
  <dcterms:modified xsi:type="dcterms:W3CDTF">2024-09-21T08:28:41+08:00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