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高唐鑫君达钢管厂</w:t>
      </w:r>
    </w:p>
    <w:p>
      <w:pPr/>
      <w:r>
        <w:rPr/>
        <w:t xml:space="preserve">高唐县鑫君达钢管厂始建于2008年，总投资1亿元，占地5万平方米。现有职工60人，技术人员10余人，管理人员10人．目前主要生产碳素钢，合金钢无缝钢管。规格为5-4260.5-60MM，长度为2-16M的各种类型无缝钢管，年产销售能力10万吨。公司拥有大中小型冷拔机28台，辊底式热处理炉两座，大中型穿孔机9台和￠230型热轧钢管机组三套等先进的生产设备和成熟的生产工艺。拥有现代化的科研中心，具备有力学性能测试、工艺性能测试、涡流探伤，超声波探伤、液压试验、金相检测、高精度碳硫分析等一整套的检测手段，以及一批高素质的工艺技术人员和检验人员本公司常年生产销售及代理销售成钢、包钢，宝、鞍、冶、天、衡钢等几大钢管厂生产的：10#.20#、45#、16Mn、27SiMn、Ｑ345B.35CrMo、20Cr、40mn2，40crmo.20crmnTi，10CrMo91015crmo.12Cr1MoV.20Gst52s45c及地质、管道，化工、电力等专用管材，均执行国家标准：GB8162-87、GB8163-87和GB3087-82、GB5310-95、GB6479-86；钢管、高压锅炉用无缝钢管、石油裂化管、进口合金钢管、合金无缝钢管、轴承钢管、特殊焊接管、螺旋管、镀锌管、不锈钢管等公司库存量充足，品种规格齐全。本着低价经营，质量*的销售原则，让客户买的放心，用的舒心！诚信、*、高效是我们的服务宗旨，我们将竭诚为新老客户提供过硬的产品和*的服务，也竭诚欢迎广大新老客户来电、来函，来人洽谈业务，指导工作！无缝管石油裂化钢管高压锅炉管等产品*生产加工的公司，拥有完整、科学的质量管理体系。高唐县鑫君达钢管厂的诚信、实力和产品质量获得业界的认可。欢迎各界朋友莅临参观、指导和业务洽谈。</w:t>
      </w:r>
    </w:p>
    <w:p>
      <w:pPr/>
      <w:r>
        <w:rPr/>
        <w:t xml:space="preserve">主营产品：</w:t>
      </w:r>
    </w:p>
    <w:p>
      <w:pPr/>
      <w:r>
        <w:rPr/>
        <w:t xml:space="preserve">主要产品：无缝钢管 槽钢 方矩管 H型钢 镀锌管 钢板 角钢</w:t>
      </w:r>
    </w:p>
    <w:p>
      <w:pPr/>
      <w:r>
        <w:rPr/>
        <w:t xml:space="preserve">注册时间：2016-01-14 00:00:00</w:t>
      </w:r>
    </w:p>
    <w:p>
      <w:pPr/>
      <w:r>
        <w:rPr/>
        <w:t xml:space="preserve">经营模式：贸易型</w:t>
      </w:r>
    </w:p>
    <w:p>
      <w:pPr/>
      <w:r>
        <w:rPr/>
        <w:t xml:space="preserve">注册地址：中国 山东 聊城市</w:t>
      </w:r>
    </w:p>
    <w:p>
      <w:pPr/>
      <w:r>
        <w:rPr/>
        <w:t xml:space="preserve">企业地址：中国山东省聊城市东昌府区 汇通金属国际物流园</w:t>
      </w:r>
    </w:p>
    <w:p>
      <w:pPr/>
      <w:r>
        <w:rPr/>
        <w:t xml:space="preserve">企业类型：个体经营</w:t>
      </w:r>
    </w:p>
    <w:p>
      <w:pPr/>
      <w:r>
        <w:rPr/>
        <w:t xml:space="preserve">品牌名称：钢板、槽钢、无缝管、镀锌管</w:t>
      </w:r>
    </w:p>
    <w:p>
      <w:pPr/>
      <w:r>
        <w:rPr/>
        <w:t xml:space="preserve">企业人数：50</w:t>
      </w:r>
    </w:p>
    <w:p>
      <w:pPr/>
      <w:r>
        <w:rPr/>
        <w:t xml:space="preserve">注册资本：0</w:t>
      </w:r>
    </w:p>
    <w:p>
      <w:pPr/>
      <w:r>
        <w:rPr/>
        <w:t xml:space="preserve">营业额：0</w:t>
      </w:r>
    </w:p>
    <w:p>
      <w:pPr/>
      <w:r>
        <w:rPr/>
        <w:t xml:space="preserve">法人代表：</w:t>
      </w:r>
    </w:p>
    <w:p>
      <w:pPr/>
      <w:r>
        <w:rPr/>
        <w:t xml:space="preserve">手机号：13706355310</w:t>
      </w:r>
    </w:p>
    <w:p>
      <w:pPr/>
      <w:r>
        <w:rPr/>
        <w:t xml:space="preserve">联系人：陈经理</w:t>
      </w:r>
    </w:p>
    <w:p>
      <w:pPr/>
      <w:r>
        <w:rPr/>
        <w:t xml:space="preserve">邮箱：</w:t>
      </w:r>
    </w:p>
    <w:p>
      <w:pPr/>
      <w:r>
        <w:rPr/>
        <w:t xml:space="preserve">文章地址：</w:t>
      </w:r>
      <w:hyperlink r:id="rId7" w:history="1">
        <w:r>
          <w:rPr/>
          <w:t xml:space="preserve">https://www.yyzq.team/post/144035.html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40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高唐鑫君达钢管厂</dc:title>
  <dc:description>仅供学习交流使用、请勿用途非法用途。违者后果自负！</dc:description>
  <dc:subject>https://www.yyzq.team/post/144035.html</dc:subject>
  <cp:keywords>企业名录,贸易型公司</cp:keywords>
  <cp:category>企业名录</cp:category>
  <cp:lastModifiedBy>一叶知秋</cp:lastModifiedBy>
  <dcterms:created xsi:type="dcterms:W3CDTF">2024-09-21T01:46:02+08:00</dcterms:created>
  <dcterms:modified xsi:type="dcterms:W3CDTF">2024-09-21T01:46:02+08:00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