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上海新注册公司可以拍车牌吗多少钱啊一个小时 </w:t>
      </w:r>
    </w:p>
    <w:p>
      <w:pPr/>
      <w:r>
        <w:rPr/>
        <w:t xml:space="preserve">上海新注册公司拍车牌攻略：费用揭秘与流程详解</w:t>
      </w:r>
    </w:p>
    <w:p>
      <w:pPr/>
      <w:r>
        <w:rPr/>
        <w:t xml:space="preserve">随着生活水平的提高，越来越多的人选择在上海购车。上海车牌的紧张程度众所周知。对于新注册的公司来说，能否参与车牌拍卖？费用是多少？本文将为您详细解答。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一、上海新注册公司可以拍车牌吗？</w:t>
      </w:r>
    </w:p>
    <w:p>
      <w:pPr/>
      <w:r>
        <w:rPr/>
        <w:t xml:space="preserve">答案是可以的。根据上海市相关政策，只要公司在上海市注册，即可参与车牌拍卖。无论是新注册的公司还是已有一定规模的公司，只要符合条件，都可以申请。</w:t>
      </w:r>
    </w:p>
    <w:p>
      <w:pPr/>
      <w:r>
        <w:rPr/>
        <w:t xml:space="preserve">二、上海新注册公司拍车牌需要满足哪些条件？</w:t>
      </w:r>
    </w:p>
    <w:p>
      <w:pPr>
        <w:numPr>
          <w:ilvl w:val="0"/>
          <w:numId w:val="1"/>
        </w:numPr>
      </w:pPr>
      <w:r>
        <w:rPr/>
        <w:t xml:space="preserve">公司注册地为上海市；</w:t>
      </w:r>
    </w:p>
    <w:p>
      <w:pPr>
        <w:numPr>
          <w:ilvl w:val="0"/>
          <w:numId w:val="1"/>
        </w:numPr>
      </w:pPr>
      <w:r>
        <w:rPr/>
        <w:t xml:space="preserve">公司类型为法人单位；</w:t>
      </w:r>
    </w:p>
    <w:p>
      <w:pPr>
        <w:numPr>
          <w:ilvl w:val="0"/>
          <w:numId w:val="1"/>
        </w:numPr>
      </w:pPr>
      <w:r>
        <w:rPr/>
        <w:t xml:space="preserve">拥有有效的营业执照、法定代表人身份证、公章等；</w:t>
      </w:r>
    </w:p>
    <w:p>
      <w:pPr>
        <w:numPr>
          <w:ilvl w:val="0"/>
          <w:numId w:val="1"/>
        </w:numPr>
      </w:pPr>
      <w:r>
        <w:rPr/>
        <w:t xml:space="preserve">无不良信用记录。</w:t>
      </w:r>
    </w:p>
    <w:p>
      <w:pPr/>
      <w:r>
        <w:rPr/>
        <w:t xml:space="preserve">三、上海新注册公司拍车牌费用是多少？</w:t>
      </w:r>
    </w:p>
    <w:p>
      <w:pPr>
        <w:numPr>
          <w:ilvl w:val="0"/>
          <w:numId w:val="2"/>
        </w:numPr>
      </w:pPr>
      <w:r>
        <w:rPr/>
        <w:t xml:space="preserve">车牌拍卖费用：根据上海市拍卖中心的规定，拍卖费用为每辆车1万元，每次拍卖时间为1小时。这意味着，如果您成功拍得车牌，每小时费用为1万元。</w:t>
      </w:r>
    </w:p>
    <w:p>
      <w:pPr>
        <w:numPr>
          <w:ilvl w:val="0"/>
          <w:numId w:val="2"/>
        </w:numPr>
      </w:pPr>
      <w:r>
        <w:rPr/>
        <w:t xml:space="preserve">代拍服务费用：如果您选择委托代拍公司，还需支付一定的服务费用。服务费用根据代拍公司的收费标准而定，一般在几百到几千元不等。</w:t>
      </w:r>
    </w:p>
    <w:p>
      <w:pPr>
        <w:numPr>
          <w:ilvl w:val="0"/>
          <w:numId w:val="2"/>
        </w:numPr>
      </w:pPr>
      <w:r>
        <w:rPr/>
        <w:t xml:space="preserve">其他费用：如税费、手续费等，具体金额根据实际情况而定。</w:t>
      </w:r>
    </w:p>
    <w:p>
      <w:pPr/>
      <w:r>
        <w:rPr/>
        <w:t xml:space="preserve">四、上海新注册公司拍车牌流程详解</w:t>
      </w:r>
    </w:p>
    <w:p>
      <w:pPr>
        <w:numPr>
          <w:ilvl w:val="0"/>
          <w:numId w:val="3"/>
        </w:numPr>
      </w:pPr>
      <w:r>
        <w:rPr/>
        <w:t xml:space="preserve">准备材料：包括公司营业执照、法定代表人身份证、公章等。</w:t>
      </w:r>
    </w:p>
    <w:p>
      <w:pPr>
        <w:numPr>
          <w:ilvl w:val="0"/>
          <w:numId w:val="3"/>
        </w:numPr>
      </w:pPr>
      <w:r>
        <w:rPr/>
        <w:t xml:space="preserve">选择拍卖公司：根据个人需求，选择合适的拍卖公司。</w:t>
      </w:r>
    </w:p>
    <w:p>
      <w:pPr>
        <w:numPr>
          <w:ilvl w:val="0"/>
          <w:numId w:val="3"/>
        </w:numPr>
      </w:pPr>
      <w:r>
        <w:rPr/>
        <w:t xml:space="preserve">参与拍卖：在规定的时间内，前往拍卖现场或通过网络平台参与拍卖。</w:t>
      </w:r>
    </w:p>
    <w:p>
      <w:pPr>
        <w:numPr>
          <w:ilvl w:val="0"/>
          <w:numId w:val="3"/>
        </w:numPr>
      </w:pPr>
      <w:r>
        <w:rPr/>
        <w:t xml:space="preserve">成交：如果您成功拍得车牌，需支付拍卖费用。</w:t>
      </w:r>
    </w:p>
    <w:p>
      <w:pPr>
        <w:numPr>
          <w:ilvl w:val="0"/>
          <w:numId w:val="3"/>
        </w:numPr>
      </w:pPr>
      <w:r>
        <w:rPr/>
        <w:t xml:space="preserve">上牌：在规定时间内，前往车管所办理上牌手续。</w:t>
      </w:r>
    </w:p>
    <w:p>
      <w:pPr/>
    </w:p>
    <w:p>
      <w:pPr/>
      <w:r>
        <w:rPr/>
        <w:t xml:space="preserve">上海新注册公司可以拍车牌，但需满足一定条件。拍车牌费用主要包括拍卖费用、代拍服务费用及其他费用。如果您想了解更详细的费用信息，请咨询相关拍卖公司。祝您顺利拍得车牌！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7117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CF83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860DC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上海新注册公司可以拍车牌吗多少钱啊一个小时 </dc:title>
  <dc:description>仅供学习交流使用、请勿用途非法用途。违者后果自负！</dc:description>
  <dc:subject>https://www.yyzq.team/post/394890.html</dc:subject>
  <cp:keywords>车牌,费用,拍卖,上海,注册公司</cp:keywords>
  <cp:category>注册公司</cp:category>
  <cp:lastModifiedBy>一叶知秋</cp:lastModifiedBy>
  <dcterms:created xsi:type="dcterms:W3CDTF">2024-09-21T03:37:09+08:00</dcterms:created>
  <dcterms:modified xsi:type="dcterms:W3CDTF">2024-09-21T03:37:09+08:00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