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德国金属分离机器清远韶关河源梅州潮州汕头揭阳汕尾公司</w:t>
      </w:r>
    </w:p>
    <w:p>
      <w:pPr/>
      <w:r>
        <w:rPr/>
        <w:t xml:space="preserve">德国金属分离机器德国金属分离机器销售热线：07.69-2603.9651、2603.9650德国金属分离机器公司网址： 东莞创瑞销售专线：07.69-2603.9651，2603.9650　　东莞市创瑞检测试验设备有限公司是一新兴的高科技公司，自公司成立以来，公司坚持： " 诚实守信，持续发展 " 的经营理念。（东莞创瑞德国金属分离机器）本公司致力于为*客户提供高科技*产品，提供的各种产品均严格按照国家行业、确保检测设备和生产专用设备的*性，可靠性，安全性，使产品各项指标达到规定的要求，产品保质保量，在多个国家重点工程中产品大显身手，成为了*领域内知名企业。（东莞德国金属分离机器）　　我公司坚信： 质量赢得信任，信誉赢得市场。公司始终本着 " 一丝不苟、点滴不漏、精益求精、（（深圳创瑞德国金属分离机器）质量* " 的质量方针，致力于仪器设备行业的发展，并将继续提升产品质量及售后服务以达公司的发展目的，不断开拓创新，与各界同仁携手并肩奋进，共创美好的未来！ 　　附注一：公司服务简介：（深圳德国金属分离机器）　　 东莞市创瑞工业试验设备有限公司服务规范　　一.质保一年内：（中山德国金属分离机器）　　1.广东区域外 ：贵公司专员使用过程有质量疑问欢迎拨打电话沟通，如电话中未能指导恢复我设备原有功能，初步判定是质量疑问，烦请将设备打包货运至我公司：东莞市寮步岭夏工业区，东莞市创瑞工业试验设备有限公司售后部，如时间急迫可快递至我公司，凭单据所有费用我公司支付，我公司收到设备后24小时给予答复，如需维修48小时内处理完毕，再次发货时再与贵公司确认是否需要快递发至贵公司，如可以默认为货运发货至贵司，所有费用我公司支付。（中山创瑞德国金属分离机器）　　2.广 东 区 域 ：接到贵公司的询问电话双方公司先进行初步的电话沟通，如可以电话指导恢复机器原功能，我司确认贵公司专员完全熟练使用为止，如电话确认为我司机器质量问题，我司在接到电话之日起一天内作出安排，两天内上门服务直到恢复机器原功能。　　二.质保期外： 相关的运输，包装费用贵公司支付，如不需更换器件我公司终身免费维修，需更换器件只收取我司进货价位（我司将器件进货收据复印件传真贵公司）不收取任何人工费。东莞创瑞是提供德国金属分离机器的介绍、德国金属分离机器的参数、德国金属分离机器价格、德国金属分离机器报价、德国金属分离机器的说明书等服务的*公司。销售热线：07.69-2603.9651、2603.9650公司网址：德国金属分离机器是自由落体式检测塑料颗粒的方式，主要用于检测松散在干燥、流动性好、无长纤维、无导电性颗粒材料中的金属和非金属：铜、铁、锌、铝、不锈钢... ...等材料，以重力自流方式进料的场合，可用于塑料行业、食品行业、化工行业等； 一：Rapid Compact德国金属分离机器的主要参数： 1 德国金属分离机器控制器参数 德国金属分离机器外壳材料：烤漆钢板 德国金属分离机器工作电压：230/115伏交流（+/-10%）（内有电压选择开关），50/60赫兹 德国金属分离机器输入电流：80/160毫安 德国金属分离机器保险丝：2个315毫安 德国金属分离机器电源线：1.8米、德国标准插头 德国金属分离机器环境温度：-10/60度 德国金属分离机器防护等级：IP65 德国金属分离机器输入端子：测试按钮、手动分离、重设、压缩空气监测 德国金属分离机器输出端子：计数、金属检测 2 德国金属分离机器参数 德国金属分离机器外壳材料：低碳钢钢板（橙色油漆） 德国金属分离机器与原料接触部分：304不锈钢、铝、PP塑料和聚四氟乙烯 德国金属分离机器压缩空气：4-8公斤，6-8毫米软管连接 德国金属分离机器用气量：0.4升每个分离动作 德国金属分离机器防护等级：IP54 德国金属分离机器分离时间：0.2-2.5秒，0-10级无级可调（建议调到刻度1-2左右）， 德国金属分离机器检测精度：0-10级无级可调（建议调到刻度9） 德国金属分离机器销售热线：、26039650德国金属分离机器公司网址：东莞创瑞销售专线：07.69-2603.9651，2603.9650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13:35:34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企业地址：广东东莞市寮步岭工业区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联系人：廖小春</w:t>
      </w:r>
    </w:p>
    <w:p>
      <w:pPr/>
      <w:r>
        <w:rPr/>
        <w:t xml:space="preserve">邮箱：390397070@163.com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https://www.yyzq.team/post/67238.html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2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德国金属分离机器清远韶关河源梅州潮州汕头揭阳汕尾公司</dc:title>
  <dc:description>仅供学习交流使用、请勿用途非法用途。违者后果自负！</dc:description>
  <dc:subject>https://www.yyzq.team/post/67238.html</dc:subject>
  <cp:keywords>企业名录,公司</cp:keywords>
  <cp:category>企业名录</cp:category>
  <cp:lastModifiedBy>一叶知秋</cp:lastModifiedBy>
  <dcterms:created xsi:type="dcterms:W3CDTF">2024-09-21T16:51:17+08:00</dcterms:created>
  <dcterms:modified xsi:type="dcterms:W3CDTF">2024-09-21T16:51:17+08:00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