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东莞市进升塑料文具及皮具制品厂(东莞市石排镇华升玩具厂)</w:t>
      </w:r>
    </w:p>
    <w:p>
      <w:pPr/>
      <w:r>
        <w:rPr/>
        <w:t xml:space="preserve">AGVA集团总公司于1983年在新加坡成立，东莞进升塑料制品有限公司为大陆生产基地。我公司主要生产经营PP 板材(厚度：0.4mm-2.0mm),板片纹路有磨砂、横纹、坑纹、斜纹、镜面、齿轮纹、压花纹等二十多种；PP薄膜(厚度0.08mm-0.30mm)。原料均为进口料，颜色可根据客户指定色彩生产。该产品可采用先进的UV柯式印刷、丝网印刷、烫金印刷、雾面磨砂效果印刷等其他印刷方式.主营业务 CDBAG,塑胶文具,(新加坡知明品牌AGVA.主要采购:皮料，布料，里布，纸箱，纸板，彩盒，手袋五金，扣具，原料，无纺布，色粉，及其它 计算器,塑胶锁.  东莞市进升塑料文具及皮具制品厂是一家，注册资本为1万，所在地区位于广东东莞市,我们以诚信、实力和质量获得业界的高度认可，坚持以客户为核心，“质量到位、服务*”的经营理念为广大客户提供*的服务。欢迎各界朋友莅临东莞市进升塑料文具及皮具制品厂参观、指导和业务洽谈。您如果对我们感兴趣的话，可以直接联系我们或者留下联系方式。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16:45:41</w:t>
      </w:r>
    </w:p>
    <w:p>
      <w:pPr/>
      <w:r>
        <w:rPr/>
        <w:t xml:space="preserve">经营模式：服务商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https://www.yyzq.team/post/244052.html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40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东莞市进升塑料文具及皮具制品厂(东莞市石排镇华升玩具厂)</dc:title>
  <dc:description>仅供学习交流使用、请勿用途非法用途。违者后果自负！</dc:description>
  <dc:subject>https://www.yyzq.team/post/244052.html</dc:subject>
  <cp:keywords>企业名录,服务商公司</cp:keywords>
  <cp:category>企业名录</cp:category>
  <cp:lastModifiedBy>一叶知秋</cp:lastModifiedBy>
  <dcterms:created xsi:type="dcterms:W3CDTF">2024-09-21T15:25:46+08:00</dcterms:created>
  <dcterms:modified xsi:type="dcterms:W3CDTF">2024-09-21T15:25:46+08:00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