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烟台实装装饰工程有限公司</w:t>
      </w:r>
    </w:p>
    <w:p>
      <w:pPr/>
      <w:r>
        <w:rPr/>
        <w:t xml:space="preserve">实装装饰工程有限公司，是一家具备国家设计与施工资质，以家装为主，涉足工装、家 具等相关产业的品牌装饰企业，公司使命‘实实在在做装修 明明白白无增项’让业主花 每一分钱都清清楚楚，签订合同前我们将水电、造型等隐性收费明明白白写清楚，真正 做到整体家装无增项。</w:t>
      </w:r>
    </w:p>
    <w:p/>
    <w:p>
      <w:pPr/>
      <w:r>
        <w:rPr/>
        <w:t xml:space="preserve">        实装一直坚持整体家装模式，并引领了整体家装从价格到价值的全线演变，应用互联网 思维，推出的整体家装解决方案，平米计价、奢华配置、整体施工售后，书写烟台家装 行业新篇章。</w:t>
      </w:r>
    </w:p>
    <w:p/>
    <w:p>
      <w:pPr/>
      <w:r>
        <w:rPr/>
        <w:t xml:space="preserve">主材供应是整体家装产业链的关键环节之一，整体家装的标准化主材，是由实装直接从 品牌工厂采购的，完全绕过了区域代理商等中间环节，降低成本且整体可控程度更高。</w:t>
      </w:r>
    </w:p>
    <w:p/>
    <w:p>
      <w:pPr/>
      <w:r>
        <w:rPr/>
        <w:t xml:space="preserve">        未来，实装将继续坚持个性化整体家装定位，坚持垂直经营，为用户提供空间设计、主 材选购、装修施工、与销售等完整家装服务。持续拓宽全国市场、整合上下游资源，从 而不断提高产品性价比，为更多的中国用户打造极致的完美空间。</w:t>
      </w:r>
    </w:p>
    <w:p>
      <w:pPr/>
      <w:r>
        <w:rPr/>
        <w:t xml:space="preserve">主营产品：室内外装修设计，整体家装</w:t>
      </w:r>
    </w:p>
    <w:p>
      <w:pPr/>
      <w:r>
        <w:rPr/>
        <w:t xml:space="preserve">主要产品：室内外装修设计</w:t>
      </w:r>
    </w:p>
    <w:p>
      <w:pPr/>
      <w:r>
        <w:rPr/>
        <w:t xml:space="preserve">注册时间：2016-07-19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注册地址：山东烟台市莱山区</w:t>
      </w:r>
    </w:p>
    <w:p>
      <w:pPr/>
      <w:r>
        <w:rPr/>
        <w:t xml:space="preserve">企业地址：观海大厦A座7楼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品牌名称：圣象地板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法人代表：邢超</w:t>
      </w:r>
    </w:p>
    <w:p>
      <w:pPr/>
      <w:r>
        <w:rPr/>
        <w:t xml:space="preserve">手机号：18663810100</w:t>
      </w:r>
    </w:p>
    <w:p>
      <w:pPr/>
      <w:r>
        <w:rPr/>
        <w:t xml:space="preserve">联系人：小都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https://www.yyzq.team/post/138348.html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3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烟台实装装饰工程有限公司</dc:title>
  <dc:description>仅供学习交流使用、请勿用途非法用途。违者后果自负！</dc:description>
  <dc:subject>https://www.yyzq.team/post/138348.html</dc:subject>
  <cp:keywords>企业名录,室内外装修设计,整体家装,服务型公司</cp:keywords>
  <cp:category>企业名录</cp:category>
  <cp:lastModifiedBy>一叶知秋</cp:lastModifiedBy>
  <dcterms:created xsi:type="dcterms:W3CDTF">2024-09-21T16:22:26+08:00</dcterms:created>
  <dcterms:modified xsi:type="dcterms:W3CDTF">2024-09-21T16:22:26+08:00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