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山东聊钢钢管有限公司(聊城市中钢联钢管有限公司)</w:t>
      </w:r>
    </w:p>
    <w:p>
      <w:pPr/>
      <w:r>
        <w:rPr/>
        <w:t xml:space="preserve">公司是集生产、销售、科研与一体的综合性钢铁公司，在钢铁行业中有较高的信誉.公司现有无缝钢管冷轧机组六条，无缝管穿孔机组生产线两条，冷拔无缝钢管生产线六条，精密无缝钢管生产线四条，热轧钢管生产线一条，常年生产10#、20#、35#、45#、16mn、27simn等规格的厚壁结构用无缝钢管、流体用无缝钢管、高压锅炉用无缝钢管、船舶用无缝钢管、化肥生产专用无缝钢管、输油用无缝钢管、高压锅炉管...     本公司以*的产品，*的服务，合理的价格服务于广大客户。公司拥有富于开拓精神的领导和具有丰富实践经验的中高级技术骨干、大量的优秀人才、高素质的员工队伍。“顾客*，信誉至上”是公司不懈的追求！公司以“永不满足、志在超越”的企业精神，以不断创新的新经济理念，不断创造新的辉煌。以*的产品奉献当代社会，以满意的服务酬谢四海宾朋。本公司愿与国内外各界朋友密切合作，携手共创美好的明天。     销售一部：王宏涛              电话：            传真：                      手机：        销售二部：王长信            电话：                传真：              手机：                      公司网站             公司邮箱：519812442@QQ.com        业务  QQ：519812442</w:t>
      </w:r>
    </w:p>
    <w:p>
      <w:pPr/>
      <w:r>
        <w:rPr/>
        <w:t xml:space="preserve">主营产品：销售钢管</w:t>
      </w:r>
    </w:p>
    <w:p>
      <w:pPr/>
      <w:r>
        <w:rPr/>
        <w:t xml:space="preserve">主要产品：钢管</w:t>
      </w:r>
    </w:p>
    <w:p>
      <w:pPr/>
      <w:r>
        <w:rPr/>
        <w:t xml:space="preserve">注册时间：1993-01-01 00:00:00</w:t>
      </w:r>
    </w:p>
    <w:p>
      <w:pPr/>
      <w:r>
        <w:rPr/>
        <w:t xml:space="preserve">经营模式：生产型</w:t>
      </w:r>
    </w:p>
    <w:p>
      <w:pPr/>
      <w:r>
        <w:rPr/>
        <w:t xml:space="preserve">注册地址：中国 山东 聊城市</w:t>
      </w:r>
    </w:p>
    <w:p>
      <w:pPr/>
      <w:r>
        <w:rPr/>
        <w:t xml:space="preserve">企业地址：山东聊城开发区</w:t>
      </w:r>
    </w:p>
    <w:p>
      <w:pPr/>
      <w:r>
        <w:rPr/>
        <w:t xml:space="preserve">企业类型：国有企业</w:t>
      </w:r>
    </w:p>
    <w:p>
      <w:pPr/>
      <w:r>
        <w:rPr/>
        <w:t xml:space="preserve">品牌名称：聊钢</w:t>
      </w:r>
    </w:p>
    <w:p>
      <w:pPr/>
      <w:r>
        <w:rPr/>
        <w:t xml:space="preserve">企业人数：1</w:t>
      </w:r>
    </w:p>
    <w:p>
      <w:pPr/>
      <w:r>
        <w:rPr/>
        <w:t xml:space="preserve">注册资本：10</w:t>
      </w:r>
    </w:p>
    <w:p>
      <w:pPr/>
      <w:r>
        <w:rPr/>
        <w:t xml:space="preserve">营业额：1</w:t>
      </w:r>
    </w:p>
    <w:p>
      <w:pPr/>
      <w:r>
        <w:rPr/>
        <w:t xml:space="preserve">法人代表：王宏涛</w:t>
      </w:r>
    </w:p>
    <w:p>
      <w:pPr/>
      <w:r>
        <w:rPr/>
        <w:t xml:space="preserve">手机号：18906352298</w:t>
      </w:r>
    </w:p>
    <w:p>
      <w:pPr/>
      <w:r>
        <w:rPr/>
        <w:t xml:space="preserve">联系人：王宏涛</w:t>
      </w:r>
    </w:p>
    <w:p>
      <w:pPr/>
      <w:r>
        <w:rPr/>
        <w:t xml:space="preserve">邮箱：519812442@QQ.com</w:t>
      </w:r>
    </w:p>
    <w:p>
      <w:pPr/>
      <w:r>
        <w:rPr/>
        <w:t xml:space="preserve">文章地址：</w:t>
      </w:r>
      <w:hyperlink r:id="rId7" w:history="1">
        <w:r>
          <w:rPr/>
          <w:t xml:space="preserve">https://www.yyzq.team/post/188334.html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83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山东聊钢钢管有限公司(聊城市中钢联钢管有限公司)</dc:title>
  <dc:description>仅供学习交流使用、请勿用途非法用途。违者后果自负！</dc:description>
  <dc:subject>https://www.yyzq.team/post/188334.html</dc:subject>
  <cp:keywords>企业名录,销售钢管,生产型公司</cp:keywords>
  <cp:category>企业名录</cp:category>
  <cp:lastModifiedBy>一叶知秋</cp:lastModifiedBy>
  <dcterms:created xsi:type="dcterms:W3CDTF">2024-09-20T23:42:05+08:00</dcterms:created>
  <dcterms:modified xsi:type="dcterms:W3CDTF">2024-09-20T23:42:05+08:00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