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流量卡与手机有关吗 </w:t>
      </w:r>
    </w:p>
    <w:p>
      <w:pPr/>
      <w:r>
        <w:rPr/>
        <w:t xml:space="preserve">流量卡与手机：紧密相连的智能生活伴侣</w:t>
      </w:r>
    </w:p>
    <w:p>
      <w:pPr/>
      <w:r>
        <w:rPr/>
        <w:t xml:space="preserve">在数字化时代，流量卡与手机已成为我们日常生活中不可或缺的搭档。本文将深入探讨流量卡与手机之间的关系，分析如何选择合适的流量卡，以及如何让手机与流量卡完美匹配，共同打造智能生活体验。</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一、流量卡与手机：紧密相连的智能生活</w:t>
      </w:r>
    </w:p>
    <w:p>
      <w:pPr/>
      <w:r>
        <w:rPr/>
        <w:t xml:space="preserve">随着智能手机的普及，流量卡成为手机不可或缺的配件。流量卡为手机提供了上网、通话、短信等基本功能，让我们的生活变得更加便捷。可以说，流量卡与手机紧密相连，共同构建了我们的智能生活。</w:t>
      </w:r>
    </w:p>
    <w:p>
      <w:pPr/>
      <w:r>
        <w:rPr/>
        <w:t xml:space="preserve">二、如何选择合适的流量卡</w:t>
      </w:r>
    </w:p>
    <w:p>
      <w:pPr>
        <w:numPr>
          <w:ilvl w:val="0"/>
          <w:numId w:val="1"/>
        </w:numPr>
      </w:pPr>
      <w:r>
        <w:rPr/>
        <w:t xml:space="preserve">网络覆盖：在选择流量卡时，首先要考虑运营商的网络覆盖情况。根据自己常去的地方，选择网络覆盖广泛、信号稳定的运营商。可以通过查看运营商的网络覆盖地图或询问身边朋友了解当地网络情况。</w:t>
      </w:r>
    </w:p>
    <w:p>
      <w:pPr>
        <w:numPr>
          <w:ilvl w:val="0"/>
          <w:numId w:val="1"/>
        </w:numPr>
      </w:pPr>
      <w:r>
        <w:rPr/>
        <w:t xml:space="preserve">流量套餐：根据自己的通话和流量使用需求，选择合适的流量套餐。套餐类型多样，包括普通流量卡和定向流量卡。普通流量卡适用于手机所有应用，而定向流量卡则针对特定应用提供免流服务。</w:t>
      </w:r>
    </w:p>
    <w:p>
      <w:pPr>
        <w:numPr>
          <w:ilvl w:val="0"/>
          <w:numId w:val="1"/>
        </w:numPr>
      </w:pPr>
      <w:r>
        <w:rPr/>
        <w:t xml:space="preserve">服务质量：除了网络覆盖和流量套餐外，运营商的服务质量也是选择流量卡时需要考虑的因素。可以通过查看用户评价、咨询客服等方式了解运营商的服务质量。</w:t>
      </w:r>
    </w:p>
    <w:p>
      <w:pPr>
        <w:numPr>
          <w:ilvl w:val="0"/>
          <w:numId w:val="1"/>
        </w:numPr>
      </w:pPr>
      <w:r>
        <w:rPr/>
        <w:t xml:space="preserve">性价比：在满足上述条件的前提下，尽量选择性价比高的流量卡。可以通过对比不同套餐的资费、流量、通话时长等，找到最适合自己的套餐。</w:t>
      </w:r>
    </w:p>
    <w:p>
      <w:pPr/>
      <w:r>
        <w:rPr/>
        <w:t xml:space="preserve">三、让手机与流量卡完美匹配</w:t>
      </w:r>
    </w:p>
    <w:p>
      <w:pPr>
        <w:numPr>
          <w:ilvl w:val="0"/>
          <w:numId w:val="2"/>
        </w:numPr>
      </w:pPr>
      <w:r>
        <w:rPr/>
        <w:t xml:space="preserve">选择合适的SIM卡：根据手机支持的SIM卡类型（nanoSIM、MicroSIM等），选择相应规格的流量卡。若流量卡规格不合适，可进行裁剪或使用卡套。</w:t>
      </w:r>
    </w:p>
    <w:p>
      <w:pPr>
        <w:numPr>
          <w:ilvl w:val="0"/>
          <w:numId w:val="2"/>
        </w:numPr>
      </w:pPr>
      <w:r>
        <w:rPr/>
        <w:t xml:space="preserve">卡槽适配：若手机只有一个卡槽，可考虑使用双卡手机，将流量卡插入另一个卡槽，以补充主卡的流量不足。</w:t>
      </w:r>
    </w:p>
    <w:p>
      <w:pPr>
        <w:numPr>
          <w:ilvl w:val="0"/>
          <w:numId w:val="2"/>
        </w:numPr>
      </w:pPr>
      <w:r>
        <w:rPr/>
        <w:t xml:space="preserve">激活流量卡：在手机中插入流量卡后，按照提示进行激活。若使用特定应用的免流卡，还需在相应应用中进行激活。</w:t>
      </w:r>
    </w:p>
    <w:p>
      <w:pPr>
        <w:numPr>
          <w:ilvl w:val="0"/>
          <w:numId w:val="2"/>
        </w:numPr>
      </w:pPr>
      <w:r>
        <w:rPr/>
        <w:t xml:space="preserve">合理规划流量：在使用流量卡时，要合理规划流量使用，避免不必要的流量消耗。可以通过关闭自动更新、关闭后台应用等方式降低流量消耗。</w:t>
      </w:r>
    </w:p>
    <w:p>
      <w:pPr/>
    </w:p>
    <w:p>
      <w:pPr/>
      <w:r>
        <w:rPr/>
        <w:t xml:space="preserve">流量卡与手机紧密相连，共同构建了我们的智能生活。选择合适的流量卡，让手机与流量卡完美匹配，将让我们的生活更加便捷、舒适。在数字化时代，让我们携手流量卡与手机，共创美好未来。</w:t>
      </w:r>
    </w:p>
    <w:p>
      <w:pPr/>
      <w:r>
        <w:rPr/>
        <w:t xml:space="preserve">文章地址：</w:t>
      </w:r>
      <w:hyperlink r:id="rId8" w:history="1">
        <w:r>
          <w:rPr/>
          <w:t xml:space="preserve">https://www.yyzq.team/post/425872.html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E9CD3A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4FA09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58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流量卡与手机有关吗 </dc:title>
  <dc:description>仅供学习交流使用、请勿用途非法用途。违者后果自负！</dc:description>
  <dc:subject>https://www.yyzq.team/post/425872.html</dc:subject>
  <cp:keywords>流量,手机,选择,套餐,生活</cp:keywords>
  <cp:category>流量卡在线营业厅</cp:category>
  <cp:lastModifiedBy>一叶知秋</cp:lastModifiedBy>
  <dcterms:created xsi:type="dcterms:W3CDTF">2024-09-20T13:57:17+08:00</dcterms:created>
  <dcterms:modified xsi:type="dcterms:W3CDTF">2024-09-20T13:57:17+08:00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