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上海新能源沪牌能转让吗 </w:t>
      </w:r>
    </w:p>
    <w:p>
      <w:pPr/>
      <w:r>
        <w:rPr/>
        <w:t xml:space="preserve">上海新能源沪牌能否转让？详解转让流程及注意事项</w:t>
      </w:r>
    </w:p>
    <w:p>
      <w:pPr/>
      <w:r>
        <w:rPr/>
        <w:t xml:space="preserve">随着新能源汽车的普及，上海新能源沪牌成为了许多车主的“香饽饽”。上海新能源沪牌能否转让呢？本文将为您详细解析转让流程及注意事项。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一、上海新能源沪牌能否转让</w:t>
      </w:r>
    </w:p>
    <w:p>
      <w:pPr>
        <w:numPr>
          <w:ilvl w:val="0"/>
          <w:numId w:val="1"/>
        </w:numPr>
      </w:pPr>
      <w:r>
        <w:rPr/>
        <w:t xml:space="preserve">答案：可以转让。</w:t>
      </w:r>
    </w:p>
    <w:p>
      <w:pPr>
        <w:numPr>
          <w:ilvl w:val="0"/>
          <w:numId w:val="1"/>
        </w:numPr>
      </w:pPr>
      <w:r>
        <w:rPr/>
        <w:t xml:space="preserve">转让条件：根据上海市相关政策，已注册登记的新能源汽车所有权发生转移交易，符合以下条件之一的，受让人可以申领专用牌照额度：</w:t>
      </w:r>
    </w:p>
    <w:p>
      <w:pPr/>
      <w:r>
        <w:rPr/>
        <w:t xml:space="preserve">（1）专用牌照额度自启用之日起满3年；</w:t>
      </w:r>
    </w:p>
    <w:p>
      <w:pPr/>
      <w:r>
        <w:rPr/>
        <w:t xml:space="preserve">（2）二手车受让人与购买新车消费者必须具备同样的要求，并落实一处自用或专用充电设施；</w:t>
      </w:r>
    </w:p>
    <w:p>
      <w:pPr/>
      <w:r>
        <w:rPr/>
        <w:t xml:space="preserve">（3）二手车受让人为个人的，须名下无在本市注册登记新能源汽车。</w:t>
      </w:r>
    </w:p>
    <w:p>
      <w:pPr/>
      <w:r>
        <w:rPr/>
        <w:t xml:space="preserve">二、上海新能源沪牌转让流程</w:t>
      </w:r>
    </w:p>
    <w:p>
      <w:pPr>
        <w:numPr>
          <w:ilvl w:val="0"/>
          <w:numId w:val="2"/>
        </w:numPr>
      </w:pPr>
      <w:r>
        <w:rPr/>
        <w:t xml:space="preserve">受让人准备相关材料：身份证、居住证、车辆行驶证、机动车登记证书、专用牌照额度确认凭证等。</w:t>
      </w:r>
    </w:p>
    <w:p>
      <w:pPr>
        <w:numPr>
          <w:ilvl w:val="0"/>
          <w:numId w:val="2"/>
        </w:numPr>
      </w:pPr>
      <w:r>
        <w:rPr/>
        <w:t xml:space="preserve">受让人到上海新能源推进领导办公室提交申请：提交材料后，工作人员将对受让人进行审核。</w:t>
      </w:r>
    </w:p>
    <w:p>
      <w:pPr>
        <w:numPr>
          <w:ilvl w:val="0"/>
          <w:numId w:val="2"/>
        </w:numPr>
      </w:pPr>
      <w:r>
        <w:rPr/>
        <w:t xml:space="preserve">审核通过后，受让人可申领专用牌照额度。</w:t>
      </w:r>
    </w:p>
    <w:p>
      <w:pPr>
        <w:numPr>
          <w:ilvl w:val="0"/>
          <w:numId w:val="2"/>
        </w:numPr>
      </w:pPr>
      <w:r>
        <w:rPr/>
        <w:t xml:space="preserve">受让人到车管所办理过户手续：携带相关材料，包括专用牌照额度确认凭证、身份证、行驶证、登记证书等，到车管所办理过户手续。</w:t>
      </w:r>
    </w:p>
    <w:p>
      <w:pPr>
        <w:numPr>
          <w:ilvl w:val="0"/>
          <w:numId w:val="2"/>
        </w:numPr>
      </w:pPr>
      <w:r>
        <w:rPr/>
        <w:t xml:space="preserve">办理完过户手续后，受让人将获得新的车辆登记证书。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转让过程中，受让人需确保车辆符合转让条件，否则将无法申领专用牌照额度。</w:t>
      </w:r>
    </w:p>
    <w:p>
      <w:pPr>
        <w:numPr>
          <w:ilvl w:val="0"/>
          <w:numId w:val="3"/>
        </w:numPr>
      </w:pPr>
      <w:r>
        <w:rPr/>
        <w:t xml:space="preserve">转让价格需合理，避免过高或过低的价格引起纠纷。</w:t>
      </w:r>
    </w:p>
    <w:p>
      <w:pPr>
        <w:numPr>
          <w:ilvl w:val="0"/>
          <w:numId w:val="3"/>
        </w:numPr>
      </w:pPr>
      <w:r>
        <w:rPr/>
        <w:t xml:space="preserve">在办理过户手续前，请确保车辆无违章记录，以免影响过户。</w:t>
      </w:r>
    </w:p>
    <w:p>
      <w:pPr>
        <w:numPr>
          <w:ilvl w:val="0"/>
          <w:numId w:val="3"/>
        </w:numPr>
      </w:pPr>
      <w:r>
        <w:rPr/>
        <w:t xml:space="preserve">如有疑问，可咨询相关部门或专业人士。</w:t>
      </w:r>
    </w:p>
    <w:p>
      <w:pPr/>
      <w:r>
        <w:rPr/>
        <w:t xml:space="preserve">上海新能源沪牌可以转让，但需符合相关条件和流程。车主在转让过程中，需注意以上事项，确保转让顺利进行。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https://www.yyzq.team/post/399616.html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3425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972855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EE24E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6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上海新能源沪牌能转让吗 </dc:title>
  <dc:description>仅供学习交流使用、请勿用途非法用途。违者后果自负！</dc:description>
  <dc:subject>https://www.yyzq.team/post/399616.html</dc:subject>
  <cp:keywords>受让人,新能源,转让,上海,额度</cp:keywords>
  <cp:category>注册公司</cp:category>
  <cp:lastModifiedBy>一叶知秋</cp:lastModifiedBy>
  <dcterms:created xsi:type="dcterms:W3CDTF">2024-09-20T17:37:24+08:00</dcterms:created>
  <dcterms:modified xsi:type="dcterms:W3CDTF">2024-09-20T17:37:24+08:00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