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凯驰karcher吸尘吸水机广州市博励建材有限公司</w:t>
      </w:r>
    </w:p>
    <w:p>
      <w:pPr/>
      <w:r>
        <w:rPr/>
        <w:t xml:space="preserve">公司简介：德国凯驰karcher广州博励公司*销售德国凯驰karcher清洁设备：karcher凯驰高压清洗机, karcher凯驰高压水枪, karcher 凯驰真空吸尘器, karcher凯驰自动刷地机, karcher凯驰吸尘吸水机,karcher凯驰地毯清洗机, karcher凯驰蒸汽清洗机, karcher凯驰零部件清洗机, karcher凯驰抛光打蜡机，karcher凯驰工业吸尘器等德国凯驰清洁设备。karcher广州博励：提供优惠的德国凯驰karcher产品销售及技术咨询！Tel: Fax: 主页：/karcher</w:t>
      </w:r>
    </w:p>
    <w:p>
      <w:pPr/>
      <w:r>
        <w:rPr/>
        <w:t xml:space="preserve">主营产品：德国凯驰清洁设备</w:t>
      </w:r>
    </w:p>
    <w:p>
      <w:pPr/>
      <w:r>
        <w:rPr/>
        <w:t xml:space="preserve">主要产品：德国凯驰清洁设备</w:t>
      </w:r>
    </w:p>
    <w:p>
      <w:pPr/>
      <w:r>
        <w:rPr/>
        <w:t xml:space="preserve">注册时间：2010-09-14 16:21:50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企业地址：广州市天河区珠江新城华明路9号华普广场西塔2606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品牌名称：德国凯驰</w:t>
      </w:r>
    </w:p>
    <w:p>
      <w:pPr/>
      <w:r>
        <w:rPr/>
        <w:t xml:space="preserve">企业人数：20</w:t>
      </w:r>
    </w:p>
    <w:p>
      <w:pPr/>
      <w:r>
        <w:rPr/>
        <w:t xml:space="preserve">注册资本：300</w:t>
      </w:r>
    </w:p>
    <w:p>
      <w:pPr/>
      <w:r>
        <w:rPr/>
        <w:t xml:space="preserve">营业额：1000</w:t>
      </w:r>
    </w:p>
    <w:p>
      <w:pPr/>
      <w:r>
        <w:rPr/>
        <w:t xml:space="preserve">法人代表：冼怡</w:t>
      </w:r>
    </w:p>
    <w:p>
      <w:pPr/>
      <w:r>
        <w:rPr/>
        <w:t xml:space="preserve">手机号：15802023806</w:t>
      </w:r>
    </w:p>
    <w:p>
      <w:pPr/>
      <w:r>
        <w:rPr/>
        <w:t xml:space="preserve">联系人：许小姐</w:t>
      </w:r>
    </w:p>
    <w:p>
      <w:pPr/>
      <w:r>
        <w:rPr/>
        <w:t xml:space="preserve">邮箱：gracie.xu@digitalsteel.com.cn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https://www.yyzq.team/post/114083.html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0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凯驰karcher吸尘吸水机广州市博励建材有限公司</dc:title>
  <dc:description>仅供学习交流使用、请勿用途非法用途。违者后果自负！</dc:description>
  <dc:subject>https://www.yyzq.team/post/114083.html</dc:subject>
  <cp:keywords>企业名录,德国凯驰清洁设备,贸易型公司</cp:keywords>
  <cp:category>企业名录</cp:category>
  <cp:lastModifiedBy>一叶知秋</cp:lastModifiedBy>
  <dcterms:created xsi:type="dcterms:W3CDTF">2024-09-21T15:47:42+08:00</dcterms:created>
  <dcterms:modified xsi:type="dcterms:W3CDTF">2024-09-21T15:47:42+08:00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