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河南郑州振平鑫龙机械制造有限公司(郑州市鸿鑫机械科技发展有限公司)</w:t>
      </w:r>
    </w:p>
    <w:p>
      <w:pPr/>
      <w:r>
        <w:rPr/>
        <w:t xml:space="preserve">郑州振平鑫龙机械制造有限公司是一家以生产重型矿山机器为主，集科研、生产、销售为一体的大型股份制企业。公司位于郑州国家高新技术产业开发区，占地五万平方米，拥有15000平方米标准化重型工业厂房两座，各种大、中型金加工、铆焊、装配设备160余台，在线员工660余人，其中具有中、高级职称的管理干部和工程技术人员80余人。公司非常重视国际技术交流与合作，先后引进了美国、德国、澳大利亚等国家的先进技术和工艺，拥有生产设备百余台套，建立了国际先进的生产线和*的现代化检测基地。同时公司也非常注重新产品、新技术的开发，先后荣获6项国家专利，在国内外刊物上发表30余篇*论文。积极吸收国内外先进的管理思想，切实打造*的员工团队。振平机械以科学的管理方法，精益求精的制造工艺，勇于创新的制造理念迅速壮大成长为中国矿山机械生产和出口基地。     郑州振平鑫龙机械制造有限公司，是中国知名的破碎制砂设备制造商。我们为客户提供全系列破碎制砂设备，包括：颚式破碎机、反击式破碎机、第三代制砂机（砂石两用机）、锤式破碎机和冲击式破碎机，我们不仅为客户提供高性价比的产品，还提供*的服务支持及解决方案。公司产品在大量国家重点工程中得到应用，如首都机场扩建、国家大剧院、向家坝水电站、金安桥水电站、官地水电站、宝泉抽水蓄能电站、舟坝水电 站、甘肃九甸峡水利枢纽工程，沈大高速、宁杭高速、川渝高速改扩建、京承高速等，另外成套破碎筛分设备已出口到俄罗斯、蒙古、中亚、非洲等国家和地区。公司拥有多名国内破碎筛分的专家， 具有强大的新产品研发能力。   今天的振平鑫龙机械，充满朝气，信心百倍。我们立足于中原厚土，放眼全球。振平鑫龙公司视质量为生命，奉用户为上帝，并一贯遵循对每一道工序负责，对每一台产品负责，对每一位用户负责的质量方针，竭诚为用户服务。现所有产品已通过ISO9001国际质量体系认证，公司生产“振平牌”机器被评为“中国著名品牌”。可靠稳定的质量使我公司产销量及各项综合经济指标居国内同行业之前列，数万家用户遍布全国，并远销三十多个国家。振平鑫龙公司用产品抢占市场，用服务创造市场，用品牌引领市场。“创*，兴百年振平”是振平公司永恒的追求。</w:t>
      </w:r>
    </w:p>
    <w:p>
      <w:pPr/>
      <w:r>
        <w:rPr/>
        <w:t xml:space="preserve">主营产品：反击式破碎机，鄂式破碎机第三代制砂机</w:t>
      </w:r>
    </w:p>
    <w:p>
      <w:pPr/>
      <w:r>
        <w:rPr/>
        <w:t xml:space="preserve">主要产品：反击式破碎机</w:t>
      </w:r>
    </w:p>
    <w:p>
      <w:pPr/>
      <w:r>
        <w:rPr/>
        <w:t xml:space="preserve">注册时间：2011-09-11 00:00:00</w:t>
      </w:r>
    </w:p>
    <w:p>
      <w:pPr/>
      <w:r>
        <w:rPr/>
        <w:t xml:space="preserve">经营模式：生产型</w:t>
      </w:r>
    </w:p>
    <w:p>
      <w:pPr/>
      <w:r>
        <w:rPr/>
        <w:t xml:space="preserve">注册地址：中国 河南 郑州市</w:t>
      </w:r>
    </w:p>
    <w:p>
      <w:pPr/>
      <w:r>
        <w:rPr/>
        <w:t xml:space="preserve">企业地址：郑州市郑上路豫龙工业园区</w:t>
      </w:r>
    </w:p>
    <w:p>
      <w:pPr/>
      <w:r>
        <w:rPr/>
        <w:t xml:space="preserve">企业类型：国有企业</w:t>
      </w:r>
    </w:p>
    <w:p>
      <w:pPr/>
      <w:r>
        <w:rPr/>
        <w:t xml:space="preserve">品牌名称：振平鑫龙</w:t>
      </w:r>
    </w:p>
    <w:p>
      <w:pPr/>
      <w:r>
        <w:rPr/>
        <w:t xml:space="preserve">企业人数：1</w:t>
      </w:r>
    </w:p>
    <w:p>
      <w:pPr/>
      <w:r>
        <w:rPr/>
        <w:t xml:space="preserve">注册资本：10</w:t>
      </w:r>
    </w:p>
    <w:p>
      <w:pPr/>
      <w:r>
        <w:rPr/>
        <w:t xml:space="preserve">营业额：1</w:t>
      </w:r>
    </w:p>
    <w:p>
      <w:pPr/>
      <w:r>
        <w:rPr/>
        <w:t xml:space="preserve">法人代表：张振平</w:t>
      </w:r>
    </w:p>
    <w:p>
      <w:pPr/>
      <w:r>
        <w:rPr/>
        <w:t xml:space="preserve">手机号：155383569888</w:t>
      </w:r>
    </w:p>
    <w:p>
      <w:pPr/>
      <w:r>
        <w:rPr/>
        <w:t xml:space="preserve">联系人：李自明</w:t>
      </w:r>
    </w:p>
    <w:p>
      <w:pPr/>
      <w:r>
        <w:rPr/>
        <w:t xml:space="preserve">邮箱：hnzlxljx@163.com</w:t>
      </w:r>
    </w:p>
    <w:p>
      <w:pPr/>
      <w:r>
        <w:rPr/>
        <w:t xml:space="preserve">文章地址：</w:t>
      </w:r>
      <w:hyperlink r:id="rId7" w:history="1">
        <w:r>
          <w:rPr/>
          <w:t xml:space="preserve">https://www.yyzq.team/post/194665.html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46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河南郑州振平鑫龙机械制造有限公司(郑州市鸿鑫机械科技发展有限公司)</dc:title>
  <dc:description>仅供学习交流使用、请勿用途非法用途。违者后果自负！</dc:description>
  <dc:subject>https://www.yyzq.team/post/194665.html</dc:subject>
  <cp:keywords>企业名录,反击式破碎机,鄂式破碎机第三代制砂机,生产型公司</cp:keywords>
  <cp:category>企业名录</cp:category>
  <cp:lastModifiedBy>一叶知秋</cp:lastModifiedBy>
  <dcterms:created xsi:type="dcterms:W3CDTF">2024-09-21T01:24:17+08:00</dcterms:created>
  <dcterms:modified xsi:type="dcterms:W3CDTF">2024-09-21T01:24:17+08:00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