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山东龙旭钢铁有限公司(山东旭阳集团有限公司)</w:t>
      </w:r>
    </w:p>
    <w:p>
      <w:pPr/>
      <w:r>
        <w:rPr/>
        <w:t xml:space="preserve">山东龙旭钢铁▲陈经理【移动电话】</w:t>
      </w:r>
    </w:p>
    <w:p/>
    <w:p>
      <w:pPr/>
      <w:r>
        <w:rPr/>
        <w:t xml:space="preserve">【电话】▲</w:t>
      </w:r>
    </w:p>
    <w:p/>
    <w:p/>
    <w:p>
      <w:pPr/>
      <w:r>
        <w:rPr/>
        <w:t xml:space="preserve">【传真】不锈钢复合板用途：盐化工程，石化工程，环保设备，防腐设备，化工储罐及管道，铅熔炼锅，干燥设备，水利工程，粮仓设备，水净化设备，煤斗用复合板，供水管道用复合钢板，脱硫塔用，换热器，造纸设备，炼油设备，坩埚，烧碱设备用，纸浆塔等。</w:t>
      </w:r>
    </w:p>
    <w:p/>
    <w:p/>
    <w:p>
      <w:pPr/>
      <w:r>
        <w:rPr/>
        <w:t xml:space="preserve">不锈钢复合板是使用碳钢基材和不锈钢覆层结合而成,主要有爆炸复合和热轧复合两种生产方法。我公司使用2050大型热连轧机组和3000中板轧机进行热轧复合工艺。复合板采用专利技术。产品的基层和覆层实现完全的冶金结合。产品执行GB/T8165-1997国家标准。我公司不锈钢复合板的基层材料可以使用Q235B、Q345B、16MnR、20R等各种普通碳素钢、低合金钢和容器钢板，也可以使用造船钢板、耐候钢、管线钢等专用钢板。覆层材料可以使用304、316L、310S、1Cr 13和双向不锈钢等各种不锈钢材料进行任意组合。我公司产品具有以下特点：</w:t>
      </w:r>
    </w:p>
    <w:p/>
    <w:p>
      <w:pPr/>
      <w:r>
        <w:rPr/>
        <w:t xml:space="preserve">我公司使用先进的专利技术，2050大型热连轧机和3000中板轧机进行热轧加工。复合板实现完全的冶金结合，结合强度高，机械性能优异。</w:t>
      </w:r>
    </w:p>
    <w:p/>
    <w:p>
      <w:pPr/>
      <w:r>
        <w:rPr/>
        <w:t xml:space="preserve">我公司的热轧复合工艺产品幅面大，规格全可满足满足用户各种品种和规格的要求。</w:t>
      </w:r>
    </w:p>
    <w:p/>
    <w:p>
      <w:pPr/>
      <w:r>
        <w:rPr/>
        <w:t xml:space="preserve">覆层厚度和基板厚度可根据用户的需求任意组合，进一步降低用户的使用成本。</w:t>
      </w:r>
    </w:p>
    <w:p/>
    <w:p>
      <w:pPr/>
      <w:r>
        <w:rPr/>
        <w:t xml:space="preserve">我公司热连轧复合工艺生产效率高，拥有大批量快速供货的能力，有利于加速用户工程进度。</w:t>
      </w:r>
    </w:p>
    <w:p/>
    <w:p>
      <w:pPr/>
      <w:r>
        <w:rPr/>
        <w:t xml:space="preserve">我公司可根据用户要求制作复合板储罐、等复合板深加工产品。</w:t>
      </w:r>
    </w:p>
    <w:p/>
    <w:p>
      <w:pPr/>
      <w:r>
        <w:rPr/>
        <w:t xml:space="preserve">我公司合营生产不锈钢复合螺旋焊管，直缝复合卷管。可作为各种气体和液体的工业流体管道，代替纯不锈钢管道，降低工程造价。</w:t>
      </w:r>
    </w:p>
    <w:p/>
    <w:p>
      <w:pPr/>
      <w:r>
        <w:rPr/>
        <w:t xml:space="preserve">产品优势：与传统的复合工艺（爆炸、热轧法）相比较，其优点是：</w:t>
      </w:r>
    </w:p>
    <w:p/>
    <w:p>
      <w:pPr/>
      <w:r>
        <w:rPr/>
        <w:t xml:space="preserve">（1）       金属复合板（卷）的覆层与基层结合强度高，它的屈服强度，延伸率，断面收缩率，剪切强度等指标都优于国际标准。</w:t>
      </w:r>
    </w:p>
    <w:p/>
    <w:p>
      <w:pPr/>
      <w:r>
        <w:rPr/>
        <w:t xml:space="preserve">（2）       复合板的板平直度和表面光泽度，机械加工性能优于不锈钢。是电梯、建筑装饰、食品医药设备等佳原辅料。传热系数是不锈钢的3倍，（双面复合不锈钢是50，不锈钢是16），是太阳能热水器、炒菜锅、电饭煲等加热、散热器生产的佳材料。抗腐蚀年限大于60年。</w:t>
      </w:r>
    </w:p>
    <w:p/>
    <w:p>
      <w:pPr/>
      <w:r>
        <w:rPr/>
        <w:t xml:space="preserve">（3）       复合率99.99%以上，传统工艺大于98%。</w:t>
      </w:r>
    </w:p>
    <w:p/>
    <w:p>
      <w:pPr/>
      <w:r>
        <w:rPr/>
        <w:t xml:space="preserve">（</w:t>
      </w:r>
    </w:p>
    <w:p>
      <w:pPr/>
      <w:r>
        <w:rPr/>
        <w:t xml:space="preserve">主营产品：不锈钢复合板  不锈钢复合管  型材</w:t>
      </w:r>
    </w:p>
    <w:p>
      <w:pPr/>
      <w:r>
        <w:rPr/>
        <w:t xml:space="preserve">主要产品：不锈钢复合板  不锈钢复合管  型材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注册地址：山东聊城市东昌府区</w:t>
      </w:r>
    </w:p>
    <w:p>
      <w:pPr/>
      <w:r>
        <w:rPr/>
        <w:t xml:space="preserve">企业地址：聊城开发区物流园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品牌名称：不锈钢复合板  不锈钢复合管  型材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法人代表：陈总</w:t>
      </w:r>
    </w:p>
    <w:p>
      <w:pPr/>
      <w:r>
        <w:rPr/>
        <w:t xml:space="preserve">手机号：13370952568</w:t>
      </w:r>
    </w:p>
    <w:p>
      <w:pPr/>
      <w:r>
        <w:rPr/>
        <w:t xml:space="preserve">联系人：陈毅</w:t>
      </w:r>
    </w:p>
    <w:p>
      <w:pPr/>
      <w:r>
        <w:rPr/>
        <w:t xml:space="preserve">邮箱：3056168476@qq.com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https://www.yyzq.team/post/172742.html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27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山东龙旭钢铁有限公司(山东旭阳集团有限公司)</dc:title>
  <dc:description>仅供学习交流使用、请勿用途非法用途。违者后果自负！</dc:description>
  <dc:subject>https://www.yyzq.team/post/172742.html</dc:subject>
  <cp:keywords>企业名录,不锈钢复合板  不锈钢复合管  型材,生产型公司</cp:keywords>
  <cp:category>企业名录</cp:category>
  <cp:lastModifiedBy>一叶知秋</cp:lastModifiedBy>
  <dcterms:created xsi:type="dcterms:W3CDTF">2024-09-21T13:52:05+08:00</dcterms:created>
  <dcterms:modified xsi:type="dcterms:W3CDTF">2024-09-21T13:52:05+08:00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