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清炒冬瓜花 清炒冬瓜的制作方法</dc:title>
  <dc:description>仅供学习交流使用、请勿用途非法用途。违者后果自负！</dc:description>
  <dc:subject>https://www.yyzq.team/post/273366.html</dc:subject>
  <cp:keywords>红椒,西兰花,冬瓜,脂肪肝,湿热质,清炒,晚餐,家常菜,夏季,去湿气,减肥</cp:keywords>
  <cp:category>做饭技巧</cp:category>
  <cp:lastModifiedBy>一叶知秋</cp:lastModifiedBy>
  <dcterms:created xsi:type="dcterms:W3CDTF">2024-09-20T20:28:45+08:00</dcterms:created>
  <dcterms:modified xsi:type="dcterms:W3CDTF">2024-09-20T20:28:45+08:00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