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江苏宜兴银诚化工有限公司</w:t>
      </w:r>
    </w:p>
    <w:p>
      <w:pPr/>
      <w:r>
        <w:rPr/>
        <w:t xml:space="preserve">宜兴市银诚化工有限公司坚持“以人为本，信守承诺，精益求精，至优至胜”为经营方针，“对于承诺，我们一直以实事求是”为服务标准，以“客户的期望就是我们的追求”为企业行为取向，与国内外广大合作伙伴共谋发展。</w:t>
      </w:r>
    </w:p>
    <w:p>
      <w:pPr/>
      <w:r>
        <w:rPr/>
        <w:t xml:space="preserve">主营产品：乌洛托品、硼酸、二乙烯三胺 已二酸、氢氧化钾、蓖麻油、十二叔胺、十八叔胺、已二胺、双氰胺、线性体、丙</w:t>
      </w:r>
    </w:p>
    <w:p>
      <w:pPr/>
      <w:r>
        <w:rPr/>
        <w:t xml:space="preserve">主要产品：乌洛托品、硼酸、二乙烯三胺 已二酸、氢氧化钾、蓖麻油、十二叔胺、十八叔胺、已二胺、双氰胺、线性体、丙</w:t>
      </w:r>
    </w:p>
    <w:p>
      <w:pPr/>
      <w:r>
        <w:rPr/>
        <w:t xml:space="preserve">注册时间：2010-10-19 11:25:08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企业地址：广汇北路38号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联系人：程芳 销售</w:t>
      </w:r>
    </w:p>
    <w:p>
      <w:pPr/>
      <w:r>
        <w:rPr/>
        <w:t xml:space="preserve">邮箱：qiyuwawa0571@163.com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江苏宜兴银诚化工有限公司</dc:title>
  <dc:description>仅供学习交流使用、请勿用途非法用途。违者后果自负！</dc:description>
  <dc:subject>https://www.yyzq.team/post/63180.html</dc:subject>
  <cp:keywords>企业名录,乌洛托品,硼酸,二乙烯三胺 已二酸,氢氧化钾,蓖麻油,十二叔胺,十八叔胺,已二胺,双氰胺,线性体,丙,私营独资公司公司</cp:keywords>
  <cp:category>企业名录</cp:category>
  <cp:lastModifiedBy>一叶知秋</cp:lastModifiedBy>
  <dcterms:created xsi:type="dcterms:W3CDTF">2024-09-21T04:37:32+08:00</dcterms:created>
  <dcterms:modified xsi:type="dcterms:W3CDTF">2024-09-21T04:37:32+08:00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