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微信小程序300元 </w:t>
      </w:r>
    </w:p>
    <w:p>
      <w:pPr/>
      <w:r>
        <w:rPr/>
        <w:t xml:space="preserve">【微信小程序攻略】300元轻松开启电商新天地</w:t>
      </w:r>
    </w:p>
    <w:p>
      <w:pPr/>
      <w:r>
        <w:rPr/>
        <w:t xml:space="preserve">在互联网高速发展的今天，微信小程序已成为商家和创业者拓展市场的重要工具。本文将详细介绍如何利用300元轻松注册并运营一个微信小程序，助你开启电商新篇章。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一、微信小程序的优势</w:t>
      </w:r>
    </w:p>
    <w:p>
      <w:pPr>
        <w:numPr>
          <w:ilvl w:val="0"/>
          <w:numId w:val="1"/>
        </w:numPr>
      </w:pPr>
      <w:r>
        <w:rPr/>
        <w:t xml:space="preserve">用户基数庞大：微信月活跃用户已突破9亿，小程序作为微信生态的重要组成部分，拥有庞大的用户基础。</w:t>
      </w:r>
    </w:p>
    <w:p>
      <w:pPr>
        <w:numPr>
          <w:ilvl w:val="0"/>
          <w:numId w:val="1"/>
        </w:numPr>
      </w:pPr>
      <w:r>
        <w:rPr/>
        <w:t xml:space="preserve">跨平台、跨设备：微信小程序可在手机、平板、电脑等多设备上运行，方便用户随时随地浏览和使用。</w:t>
      </w:r>
    </w:p>
    <w:p>
      <w:pPr>
        <w:numPr>
          <w:ilvl w:val="0"/>
          <w:numId w:val="1"/>
        </w:numPr>
      </w:pPr>
      <w:r>
        <w:rPr/>
        <w:t xml:space="preserve">便捷的支付功能：微信小程序集成了微信支付，方便用户购物支付，提高用户体验。</w:t>
      </w:r>
    </w:p>
    <w:p>
      <w:pPr/>
      <w:r>
        <w:rPr/>
        <w:t xml:space="preserve">二、微信小程序注册流程</w:t>
      </w:r>
    </w:p>
    <w:p>
      <w:pPr>
        <w:numPr>
          <w:ilvl w:val="0"/>
          <w:numId w:val="2"/>
        </w:numPr>
      </w:pPr>
      <w:r>
        <w:rPr/>
        <w:t xml:space="preserve">准备材料：营业执照、法人身份证、管理员身份证、法人手机号、负责人手机号（正常和应急）、ICP备案信息等。</w:t>
      </w:r>
    </w:p>
    <w:p>
      <w:pPr>
        <w:numPr>
          <w:ilvl w:val="0"/>
          <w:numId w:val="2"/>
        </w:numPr>
      </w:pPr>
      <w:r>
        <w:rPr/>
        <w:t xml:space="preserve">注册微信公众号：登录微信公众平台（</w:t>
      </w:r>
      <w:hyperlink r:id="rId8" w:history="1">
        <w:r>
          <w:rPr/>
          <w:t xml:space="preserve">https://mp.weixin.qq.com/），完成注册并认证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注册小程序：在微信公众号后台，进入小程序管理部分，选择快速注册并认证小程序。</w:t>
      </w:r>
    </w:p>
    <w:p>
      <w:pPr>
        <w:numPr>
          <w:ilvl w:val="0"/>
          <w:numId w:val="2"/>
        </w:numPr>
      </w:pPr>
      <w:r>
        <w:rPr/>
        <w:t xml:space="preserve">填写信息：按照提示填写小程序名称、头像、简介等基本信息，并添加项目成员和小程序类目。</w:t>
      </w:r>
    </w:p>
    <w:p>
      <w:pPr>
        <w:numPr>
          <w:ilvl w:val="0"/>
          <w:numId w:val="2"/>
        </w:numPr>
      </w:pPr>
      <w:r>
        <w:rPr/>
        <w:t xml:space="preserve">完善资质：上传相关资质证明，如营业执照、法人身份证等。</w:t>
      </w:r>
    </w:p>
    <w:p>
      <w:pPr>
        <w:numPr>
          <w:ilvl w:val="0"/>
          <w:numId w:val="2"/>
        </w:numPr>
      </w:pPr>
      <w:r>
        <w:rPr/>
        <w:t xml:space="preserve">提交审核：提交后，等待微信审核，审核通过后即可开始运营。</w:t>
      </w:r>
    </w:p>
    <w:p>
      <w:pPr/>
      <w:r>
        <w:rPr/>
        <w:t xml:space="preserve">三、300元注册微信小程序的攻略</w:t>
      </w:r>
    </w:p>
    <w:p>
      <w:pPr>
        <w:numPr>
          <w:ilvl w:val="0"/>
          <w:numId w:val="3"/>
        </w:numPr>
      </w:pPr>
      <w:r>
        <w:rPr/>
        <w:t xml:space="preserve">利用现有公众号：如果公司已有公众号，可通过该公众号免费注册小程序。</w:t>
      </w:r>
    </w:p>
    <w:p>
      <w:pPr>
        <w:numPr>
          <w:ilvl w:val="0"/>
          <w:numId w:val="3"/>
        </w:numPr>
      </w:pPr>
      <w:r>
        <w:rPr/>
        <w:t xml:space="preserve">小程序备案：注册小程序时，若公司主体公众号已支付300元认证费，则可免费备案小程序。</w:t>
      </w:r>
    </w:p>
    <w:p>
      <w:pPr>
        <w:numPr>
          <w:ilvl w:val="0"/>
          <w:numId w:val="3"/>
        </w:numPr>
      </w:pPr>
      <w:r>
        <w:rPr/>
        <w:t xml:space="preserve">免费认证助手：微信小程序提供免费认证助手，可帮助用户快速完成认证。</w:t>
      </w:r>
    </w:p>
    <w:p>
      <w:pPr>
        <w:numPr>
          <w:ilvl w:val="0"/>
          <w:numId w:val="3"/>
        </w:numPr>
      </w:pPr>
      <w:r>
        <w:rPr/>
        <w:t xml:space="preserve">视频号绑定：通过绑定微信视频号，可免300元认证费用。</w:t>
      </w:r>
    </w:p>
    <w:p>
      <w:pPr/>
      <w:r>
        <w:rPr/>
        <w:t xml:space="preserve">四、微信小程序运营技巧</w:t>
      </w:r>
    </w:p>
    <w:p>
      <w:pPr>
        <w:numPr>
          <w:ilvl w:val="0"/>
          <w:numId w:val="4"/>
        </w:numPr>
      </w:pPr>
      <w:r>
        <w:rPr/>
        <w:t xml:space="preserve">优化小程序界面：简洁、美观的界面能提升用户体验。</w:t>
      </w:r>
    </w:p>
    <w:p>
      <w:pPr>
        <w:numPr>
          <w:ilvl w:val="0"/>
          <w:numId w:val="4"/>
        </w:numPr>
      </w:pPr>
      <w:r>
        <w:rPr/>
        <w:t xml:space="preserve">提供优质内容：丰富、有价值的内容能吸引更多用户关注。</w:t>
      </w:r>
    </w:p>
    <w:p>
      <w:pPr>
        <w:numPr>
          <w:ilvl w:val="0"/>
          <w:numId w:val="4"/>
        </w:numPr>
      </w:pPr>
      <w:r>
        <w:rPr/>
        <w:t xml:space="preserve">利用微信生态：通过微信朋友圈、微信群等渠道推广小程序。</w:t>
      </w:r>
    </w:p>
    <w:p>
      <w:pPr>
        <w:numPr>
          <w:ilvl w:val="0"/>
          <w:numId w:val="4"/>
        </w:numPr>
      </w:pPr>
      <w:r>
        <w:rPr/>
        <w:t xml:space="preserve">关注数据分析：定期分析小程序数据，优化运营策略。</w:t>
      </w:r>
    </w:p>
    <w:p>
      <w:pPr/>
      <w:r>
        <w:rPr/>
        <w:t xml:space="preserve">微信小程序为商家和创业者提供了广阔的市场空间。通过300元注册费用，轻松开启电商新天地。只要掌握注册、运营技巧，相信你的微信小程序定能取得成功！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https://www.yyzq.team/post/409307.html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954B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5EB66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BE061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0298A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p.weixin.qq.com/&#65289;&#65292;&#23436;&#25104;&#27880;&#20876;&#24182;&#35748;&#35777;" TargetMode="External"/><Relationship Id="rId9" Type="http://schemas.openxmlformats.org/officeDocument/2006/relationships/hyperlink" Target="https://www.yyzq.team/post/409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微信小程序300元 </dc:title>
  <dc:description>仅供学习交流使用、请勿用途非法用途。违者后果自负！</dc:description>
  <dc:subject>https://www.yyzq.team/post/409307.html</dc:subject>
  <cp:keywords>程序,注册,电商,用户,公众</cp:keywords>
  <cp:category>JavaScript</cp:category>
  <cp:lastModifiedBy>一叶知秋</cp:lastModifiedBy>
  <dcterms:created xsi:type="dcterms:W3CDTF">2024-09-20T15:28:51+08:00</dcterms:created>
  <dcterms:modified xsi:type="dcterms:W3CDTF">2024-09-20T15:28:51+08:00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