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东莞市阜运高分子材料有限公司(东莞市运和高分子科技有限公司)</w:t>
      </w:r>
    </w:p>
    <w:p>
      <w:pPr/>
      <w:r>
        <w:rPr/>
        <w:t xml:space="preserve">东莞市阜运高分子材料有限公司。公司自创立以来（一级代理各种塑胶原料）知名品牌产品，*的铁氟龙塑胶原料贸易，美国杜邦、美国3M、日本大金、日本旭硝子、四川晨光科新、山东东岳神舟、浙江巨化、上海三爱富、日本吴羽、美国苏威、法国苏威、法国阿科玛、浙江孚诺林化工、美国道康宁、德国巴斯夫、德国赢创德固赛、吉林中研高塑、美国阿克苏、美国阿莫科、美国壳牌、日本住友化学、英国威格斯、英国壳牌、等众多供货商保持着良好的关系，业务遍布全国各地，深受广大客户欢迎。在众多同行中已形成自己独有的经营风格，树立起良好的口碑  东莞市阜运高分子材料有限公司是一家有限责任公司，注册资本为50万，法人代表蒋欣，所在地区位于广东东莞市,主营产品或服务为各种工程塑料-PA6,PA66,PA46,PA4T,PA6T,PA9T,PA612,PA12,PPS,LCP,PES,PSF , PFA,PSU,PEI,P。我们以诚信、实力和质量获得业界的高度认可，坚持以客户为核心，“质量到位、服务*”的经营理念为广大客户提供*的服务。欢迎各界朋友莅临东莞市阜运高分子材料有限公司参观、指导和业务洽谈。您如果对我们感兴趣的话，可以直接联系我们或者留下联系方式。联系人蒋欣，电话：，手机：，联系地址：广东东莞市樟木头镇塑胶原料市场商铺Z栋13B。</w:t>
      </w:r>
    </w:p>
    <w:p>
      <w:pPr/>
      <w:r>
        <w:rPr/>
        <w:t xml:space="preserve">主营产品：化工</w:t>
      </w:r>
    </w:p>
    <w:p>
      <w:pPr/>
      <w:r>
        <w:rPr/>
        <w:t xml:space="preserve">主要产品：工程塑料-PA6,PA66,PA46,PA4T,PA6T,PA9T,PA612,PA12,PPS,LCP,PES,PSF , PFA,PSU,PEI,P</w:t>
      </w:r>
    </w:p>
    <w:p>
      <w:pPr/>
      <w:r>
        <w:rPr/>
        <w:t xml:space="preserve">注册时间：2016-03-16 15:16:31</w:t>
      </w:r>
    </w:p>
    <w:p>
      <w:pPr/>
      <w:r>
        <w:rPr/>
        <w:t xml:space="preserve">经营模式：生产型,贸易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企业地址：东莞市樟木头镇塑胶原料市场商铺Z栋13B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法人代表：蒋欣</w:t>
      </w:r>
    </w:p>
    <w:p>
      <w:pPr/>
      <w:r>
        <w:rPr/>
        <w:t xml:space="preserve">手机号：13113199810</w:t>
      </w:r>
    </w:p>
    <w:p>
      <w:pPr/>
      <w:r>
        <w:rPr/>
        <w:t xml:space="preserve">联系人：蒋欣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https://www.yyzq.team/post/218401.html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84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东莞市阜运高分子材料有限公司(东莞市运和高分子科技有限公司)</dc:title>
  <dc:description>仅供学习交流使用、请勿用途非法用途。违者后果自负！</dc:description>
  <dc:subject>https://www.yyzq.team/post/218401.html</dc:subject>
  <cp:keywords>企业名录,化工,生产型,贸易公司</cp:keywords>
  <cp:category>企业名录</cp:category>
  <cp:lastModifiedBy>一叶知秋</cp:lastModifiedBy>
  <dcterms:created xsi:type="dcterms:W3CDTF">2024-09-21T04:26:04+08:00</dcterms:created>
  <dcterms:modified xsi:type="dcterms:W3CDTF">2024-09-21T04:26:04+08:00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