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上海宝洲钢铁有限公司(上海宝钢运输有限公司)</w:t>
      </w:r>
    </w:p>
    <w:p>
      <w:pPr/>
      <w:r>
        <w:rPr/>
        <w:t xml:space="preserve">上海宝洲钢铁有限公司系厦门市东方龙集团有限公司在上海投资的全资子公司，于2001年4月正式成立。公司创办以来，本着“以服务求生存、视信誉为生命”的经营理念和“品种全、规格齐、价格优、质量好、服务佳”的竞争优势，专精经营低合金钢板，不锈钢，高温合金，耐蚀合金等。在钢材行业内取得了较好的声誉。现已进驻上海宝山、逸仙、香山、沪北等各大钢材市场，并在上海、武汉、杭州、无锡等地设有30多家分公司，业务范围遍及全国各地，市场占有率得到迅速提高。“*经营、诚信经营、守法经营”使宝洲公司赢得了全国各大钢铁企业及广大客户的支持和信赖，销售量一直保持强劲增长势头。年销售钢材20余万吨，营业额超过10亿元人民币。   上海宝洲钢铁有限公司一贯坚持“求实、守信、创新、敬业”的企业精神，愿意和广大客户加强合作，把握入世机遇，共同发展，共同进步！  公司宗旨：信誉*，顾客至上。经营理念：诚信，创新，高效，双赢。特钢部介绍：特钢部依托于公司雄厚的资金和资源，致力于以诚信、实力达到多边共赢。经营的品种规范而多样化，严格按照GB（国标）、ASTM（美标）、JIS（日标）等材料标准化生产。产品主要有：1、不锈钢（奥氏体型、双相型和时效沉淀型）：201、304、304L、304N、309S、321、316L、317、310S、904L、S31803（F51）、F44、S32750、A4、17-4PH（630）、17-7PH（631）等等。2、精密合金：1J117、1J36 、1J79等等。3、高温合金：GH132、GH36、GH30、GH145、GH169等等。4、耐蚀合金：NS143 (Alloy 20cb3)、NS142(Incoloy 800H)、NS333(Hastelloy C)、NS321(Hastelloy B)等等。</w:t>
      </w:r>
    </w:p>
    <w:p>
      <w:pPr/>
      <w:r>
        <w:rPr/>
        <w:t xml:space="preserve">主营产品：不锈钢，高温合金，耐蚀合金，镍基合金</w:t>
      </w:r>
    </w:p>
    <w:p>
      <w:pPr/>
      <w:r>
        <w:rPr/>
        <w:t xml:space="preserve">主要产品：310S 800H C276 904L</w:t>
      </w:r>
    </w:p>
    <w:p>
      <w:pPr/>
      <w:r>
        <w:rPr/>
        <w:t xml:space="preserve">注册时间：2001-04-01 00:00:00</w:t>
      </w:r>
    </w:p>
    <w:p>
      <w:pPr/>
      <w:r>
        <w:rPr/>
        <w:t xml:space="preserve">经营模式：生产型</w:t>
      </w:r>
    </w:p>
    <w:p>
      <w:pPr/>
      <w:r>
        <w:rPr/>
        <w:t xml:space="preserve">注册地址：中国 上海 虹口区</w:t>
      </w:r>
    </w:p>
    <w:p>
      <w:pPr/>
      <w:r>
        <w:rPr/>
        <w:t xml:space="preserve">企业地址：中国 上海 上海市 上海市虹口区中山北一路1250号2号楼1207室</w:t>
      </w:r>
    </w:p>
    <w:p>
      <w:pPr/>
      <w:r>
        <w:rPr/>
        <w:t xml:space="preserve">企业类型：私营企业</w:t>
      </w:r>
    </w:p>
    <w:p>
      <w:pPr/>
      <w:r>
        <w:rPr/>
        <w:t xml:space="preserve">品牌名称：宝洲钢铁   </w:t>
      </w:r>
    </w:p>
    <w:p>
      <w:pPr/>
      <w:r>
        <w:rPr/>
        <w:t xml:space="preserve">企业人数：300</w:t>
      </w:r>
    </w:p>
    <w:p>
      <w:pPr/>
      <w:r>
        <w:rPr/>
        <w:t xml:space="preserve">注册资本：2000</w:t>
      </w:r>
    </w:p>
    <w:p>
      <w:pPr/>
      <w:r>
        <w:rPr/>
        <w:t xml:space="preserve">营业额：10000</w:t>
      </w:r>
    </w:p>
    <w:p>
      <w:pPr/>
      <w:r>
        <w:rPr/>
        <w:t xml:space="preserve">法人代表：李建财</w:t>
      </w:r>
    </w:p>
    <w:p>
      <w:pPr/>
      <w:r>
        <w:rPr/>
        <w:t xml:space="preserve">手机号：13611820647</w:t>
      </w:r>
    </w:p>
    <w:p>
      <w:pPr/>
      <w:r>
        <w:rPr/>
        <w:t xml:space="preserve">联系人：闫恒辉</w:t>
      </w:r>
    </w:p>
    <w:p>
      <w:pPr/>
      <w:r>
        <w:rPr/>
        <w:t xml:space="preserve">邮箱：yanhenghui@hotmail.com</w:t>
      </w:r>
    </w:p>
    <w:p>
      <w:pPr/>
      <w:r>
        <w:rPr/>
        <w:t xml:space="preserve">文章地址：</w:t>
      </w:r>
      <w:hyperlink r:id="rId7" w:history="1">
        <w:r>
          <w:rPr/>
          <w:t xml:space="preserve">https://www.yyzq.team/post/211565.html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15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上海宝洲钢铁有限公司(上海宝钢运输有限公司)</dc:title>
  <dc:description>仅供学习交流使用、请勿用途非法用途。违者后果自负！</dc:description>
  <dc:subject>https://www.yyzq.team/post/211565.html</dc:subject>
  <cp:keywords>企业名录,不锈钢,高温合金,耐蚀合金,镍基合金,生产型公司</cp:keywords>
  <cp:category>企业名录</cp:category>
  <cp:lastModifiedBy>一叶知秋</cp:lastModifiedBy>
  <dcterms:created xsi:type="dcterms:W3CDTF">2024-09-20T16:48:01+08:00</dcterms:created>
  <dcterms:modified xsi:type="dcterms:W3CDTF">2024-09-20T16:48:01+08:00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