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沧州宏运钢管有限公司(沧州市螺旋钢管集团有限公司)</w:t>
      </w:r>
    </w:p>
    <w:p>
      <w:pPr/>
      <w:r>
        <w:rPr/>
        <w:t xml:space="preserve">沧州宏运钢管有限公司，是一家以钢管、管件生产、销售、出口为一体的*化企业。公司位于 “中国管道装备制造业基地”河北沧州。公司工艺设备先进，检测手段齐全，拥有先进的检测设备—X射线探伤、超声波探伤、静水压试验机、理化实验室和完整的计量系统，从而保证产品的生产和检验符合标准要求，满足顾客需求。</w:t>
      </w:r>
    </w:p>
    <w:p/>
    <w:p>
      <w:pPr/>
      <w:r>
        <w:rPr/>
        <w:t xml:space="preserve"> 我公司主要产品有：无缝钢管（热轧、冷拔）；螺旋钢管；直缝钢管；热扩钢管；大口径厚壁钢管；合金钢管。公司现有（狄赛尔无缝穿孔机）无缝钢管生产线，美国林肯双面埋弧焊螺旋钢管生产线，高频直缝钢管生产线，中高频推制机热扩钢管生产线，可年生产无缝钢管：直径20mm-910mm壁厚2.0mm-26mm 10万吨；双面埋弧焊螺旋钢管：直径219mm-3600mm壁厚6.0mm-30mm 20万吨；直缝电阻焊钢管（ERW）：直径21.3mm-457.2mm壁厚1.8mm-14.27mm及直缝双面埋弧焊管：直径310mm-3200mm壁厚6mm-60mm10万吨；热扩无缝钢管：直径245mm-920mm壁厚6.0mm-34mm 6万吨；大口径厚壁钢管：直径351mm-3600mm壁厚26mm-80mm 10万吨；并常年库存国内几大钢厂的合金钢管5万吨。无缝钢管执行标准：GB/T（8162做结构 8163做流体---一样的） 3087 5310 6479 9948 5312。螺旋钢管执行标准：GB/T9711.1 9711.2 SY/（T5037 5040常用） APTSPEC 5L。直缝钢管执行标准：（GB/T3091常用） 9711 13793 APISpec5L。热扩钢管执行标准：GB/T8162 8163 3091。大口径厚壁钢管执行标准：GB/T3091 3092 14980 13793。合金钢管执行标准：GB3087 5310 6479 9948 SY/</w:t>
      </w:r>
    </w:p>
    <w:p>
      <w:pPr/>
      <w:r>
        <w:rPr/>
        <w:t xml:space="preserve">主营产品：无缝钢管（热轧、冷拔）；螺旋钢管；直缝钢管；热扩钢管；大口径厚壁钢管；合金钢管。</w:t>
      </w:r>
    </w:p>
    <w:p>
      <w:pPr/>
      <w:r>
        <w:rPr/>
        <w:t xml:space="preserve">主要产品：我公司主要产品有：无缝钢管（热轧、冷拔）；螺旋钢管；直缝钢管；热扩钢管；大口径厚壁钢管；合金钢管</w:t>
      </w:r>
    </w:p>
    <w:p>
      <w:pPr/>
      <w:r>
        <w:rPr/>
        <w:t xml:space="preserve">注册时间：2012-07-09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品牌名称：宏运钢管</w:t>
      </w:r>
    </w:p>
    <w:p>
      <w:pPr/>
      <w:r>
        <w:rPr/>
        <w:t xml:space="preserve">企业人数：1000</w:t>
      </w:r>
    </w:p>
    <w:p>
      <w:pPr/>
      <w:r>
        <w:rPr/>
        <w:t xml:space="preserve">注册资本：2000</w:t>
      </w:r>
    </w:p>
    <w:p>
      <w:pPr/>
      <w:r>
        <w:rPr/>
        <w:t xml:space="preserve">营业额：100000000</w:t>
      </w:r>
    </w:p>
    <w:p>
      <w:pPr/>
      <w:r>
        <w:rPr/>
        <w:t xml:space="preserve">法人代表：刘子祺</w:t>
      </w:r>
    </w:p>
    <w:p>
      <w:pPr/>
      <w:r>
        <w:rPr/>
        <w:t xml:space="preserve">手机号：18031711697</w:t>
      </w:r>
    </w:p>
    <w:p>
      <w:pPr/>
      <w:r>
        <w:rPr/>
        <w:t xml:space="preserve">联系人：刘子祺</w:t>
      </w:r>
    </w:p>
    <w:p>
      <w:pPr/>
      <w:r>
        <w:rPr/>
        <w:t xml:space="preserve">邮箱：1835689111@qq.com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沧州宏运钢管有限公司(沧州市螺旋钢管集团有限公司)</dc:title>
  <dc:description>仅供学习交流使用、请勿用途非法用途。违者后果自负！</dc:description>
  <dc:subject>https://www.yyzq.team/post/189365.html</dc:subject>
  <cp:keywords>企业名录,无缝钢管（热轧,冷拔）；螺旋钢管；直缝钢管；热扩钢管；大口径厚壁钢管；合金钢管。,生产型公司</cp:keywords>
  <cp:category>企业名录</cp:category>
  <cp:lastModifiedBy>一叶知秋</cp:lastModifiedBy>
  <dcterms:created xsi:type="dcterms:W3CDTF">2024-09-21T13:54:42+08:00</dcterms:created>
  <dcterms:modified xsi:type="dcterms:W3CDTF">2024-09-21T13:54:42+08:00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