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沈阳弗拉格商贸有限公司(沈阳格拉默有限公司)</w:t>
      </w:r>
    </w:p>
    <w:p>
      <w:pPr/>
      <w:r>
        <w:rPr/>
        <w:t xml:space="preserve">沈阳曙光压缩机厂位于中国重工业基地—沈阳市沈北经济技术开发区，是一家*从事活塞、螺杆式空气压缩机研发、设计、生产制造的现代化企业。产品广泛应用于矿山、钢铁、电力、纺织、电子、石油化工、造纸印刷、食品医药、基础设施等领域。   2007年，沈阳曙光压缩机厂成立沈阳弗拉格商贸有限公司，主要经营螺杆、活塞式空气压缩机及配件；喷浆机及配件；以及各种空气动力设备（潜孔钻、钻车、凿岩机、风镐、钎杆、钎头、钻头、高压风管、喷浆管等风动工具）的维修、保养、租凭、配件销售等业务。   2009年初，与江苏欧曼压缩机有限公司共同合作，在江苏大丰建立了空气压缩机生产基地，研发创造自主品牌---弗拉格螺杆式空气压缩机。该产品主机均由GHH、COMER、Ingersoll 、Rand、ROTORCOMP等世界著名主机厂商提供，产品耐久性强、噪音小、节省能源、运行平稳、以高性价比在同类产品中极具竞争力。</w:t>
      </w:r>
    </w:p>
    <w:p>
      <w:pPr/>
      <w:r>
        <w:rPr/>
        <w:t xml:space="preserve">主营产品：空压机,凿岩机,风动工具,工业电炉,配件及维修</w:t>
      </w:r>
    </w:p>
    <w:p>
      <w:pPr/>
      <w:r>
        <w:rPr/>
        <w:t xml:space="preserve">主要产品：空压机,凿岩机,风动工具,工业电炉,配件及维修</w:t>
      </w:r>
    </w:p>
    <w:p>
      <w:pPr/>
      <w:r>
        <w:rPr/>
        <w:t xml:space="preserve">注册时间：2008-04-03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企业地址：沈阳市和平区胜利北街32号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</w:t>
      </w:r>
    </w:p>
    <w:p>
      <w:pPr/>
      <w:r>
        <w:rPr/>
        <w:t xml:space="preserve">注册资本：5000</w:t>
      </w:r>
    </w:p>
    <w:p>
      <w:pPr/>
      <w:r>
        <w:rPr/>
        <w:t xml:space="preserve">营业额：5000</w:t>
      </w:r>
    </w:p>
    <w:p>
      <w:pPr/>
      <w:r>
        <w:rPr/>
        <w:t xml:space="preserve">法人代表：曲先生</w:t>
      </w:r>
    </w:p>
    <w:p>
      <w:pPr/>
      <w:r>
        <w:rPr/>
        <w:t xml:space="preserve">手机号：024-22522007</w:t>
      </w:r>
    </w:p>
    <w:p>
      <w:pPr/>
      <w:r>
        <w:rPr/>
        <w:t xml:space="preserve">联系人：曲先生</w:t>
      </w:r>
    </w:p>
    <w:p>
      <w:pPr/>
      <w:r>
        <w:rPr/>
        <w:t xml:space="preserve">邮箱：sg_compressor@yahoo.com.cn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沈阳弗拉格商贸有限公司(沈阳格拉默有限公司)</dc:title>
  <dc:description>仅供学习交流使用、请勿用途非法用途。违者后果自负！</dc:description>
  <dc:subject>https://www.yyzq.team/post/164914.html</dc:subject>
  <cp:keywords>企业名录,空压机,凿岩机,风动工具,工业电炉,配件及维修,贸易型公司</cp:keywords>
  <cp:category>企业名录</cp:category>
  <cp:lastModifiedBy>一叶知秋</cp:lastModifiedBy>
  <dcterms:created xsi:type="dcterms:W3CDTF">2024-09-21T03:25:15+08:00</dcterms:created>
  <dcterms:modified xsi:type="dcterms:W3CDTF">2024-09-21T03:25:15+08:00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