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上海格澜精细化工有限公司</w:t>
      </w:r>
    </w:p>
    <w:p>
      <w:pPr/>
      <w:r>
        <w:rPr/>
        <w:t xml:space="preserve">上海格澜精细化工有限公司创建于2002年，是国内*的食品保健品原辅料、添加剂供应商，所代理的产品如山梨醇、乳糖、淀粉等产品均为行业中具竞争力、*的产品，在提高客户的产品质量的同时，我们更以确保产品品质安定，供货来源稳定，提高客户产品附加值为目标，共同为消费者提供安全卫生、健康营养的食品而服务。 　　坚强的供应商阵容，是本公司能发展壮大的关键因素之一。由于我们代理的供应商遍及世界各地，从当地提供的商情、资讯、技术与潮流趋势，使我们能更快的服务于国内食品加工客户。许多国内的供应商通过与我们的紧密合作、技术交流，提高了其产品市场占有率和知名度。同时，本公司一直以计划性行销及重视研发为基本策略，并建立了周密的销售网络，对于销售产品的业绩和努力，也获得了各供应商的信赖和肯定。所以我们信心百倍，不仅会达到供应商的目标和要求，同时更努力地找寻一些技术含量更高、更新、更具前景的产品来为中国的食品工业发展作出努力。</w:t>
      </w:r>
    </w:p>
    <w:p>
      <w:pPr/>
      <w:r>
        <w:rPr/>
        <w:t xml:space="preserve">主营产品：化工产品及原料（除危险化学品、监控化学品、烟花爆竹、民用爆炸物品、易制毒化学品）、工艺品、办公用品、</w:t>
      </w:r>
    </w:p>
    <w:p>
      <w:pPr/>
      <w:r>
        <w:rPr/>
        <w:t xml:space="preserve">主要产品：</w:t>
      </w:r>
    </w:p>
    <w:p>
      <w:pPr/>
      <w:r>
        <w:rPr/>
        <w:t xml:space="preserve">注册时间：2009-11-18 13:04:21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企业地址：浦东茂兴路90号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法人代表：郭海云</w:t>
      </w:r>
    </w:p>
    <w:p>
      <w:pPr/>
      <w:r>
        <w:rPr/>
        <w:t xml:space="preserve">手机号：</w:t>
      </w:r>
    </w:p>
    <w:p>
      <w:pPr/>
      <w:r>
        <w:rPr/>
        <w:t xml:space="preserve">联系人：杨稳驰  先生</w:t>
      </w:r>
    </w:p>
    <w:p>
      <w:pPr/>
      <w:r>
        <w:rPr/>
        <w:t xml:space="preserve">邮箱：yangwc123@163.com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https://www.yyzq.team/post/72458.html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4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上海格澜精细化工有限公司</dc:title>
  <dc:description>仅供学习交流使用、请勿用途非法用途。违者后果自负！</dc:description>
  <dc:subject>https://www.yyzq.team/post/72458.html</dc:subject>
  <cp:keywords>企业名录,化工产品及原料（除危险化学品,监控化学品,烟花爆竹,民用爆炸物品,易制毒化学品）,工艺品,办公用品,公司</cp:keywords>
  <cp:category>企业名录</cp:category>
  <cp:lastModifiedBy>一叶知秋</cp:lastModifiedBy>
  <dcterms:created xsi:type="dcterms:W3CDTF">2024-09-21T18:55:29+08:00</dcterms:created>
  <dcterms:modified xsi:type="dcterms:W3CDTF">2024-09-21T18:55:29+08:00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