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苏州晟宇工贸有限公司业务部</w:t>
      </w:r>
    </w:p>
    <w:p>
      <w:pPr/>
      <w:r>
        <w:rPr/>
        <w:t xml:space="preserve">
          本公司是一家*致力于环保领域，提供污水处理絮凝剂、污泥脱水剂服务的科工贸一体化企业，为进口日本三菱化学高分子絮凝剂代理商。
          <br/>
          <br/>
          <br/>
          <br/>
          阴离子聚丙烯酰胺;阳离子聚丙烯酰胺;非离子聚丙烯酰胺
          <br/>
          <br/>
          <br/>
          <br/>
            聚丙烯酰胺水溶性线状高分子凝集剂可用作助凝剂、保留助剂、污泥脱水剂以及凝集沉降剂等。
          <br/>
          <br/>
            添加高分子凝集剂于悬浮浊粒子的水中时，借着电性的中和及高分子本身所具有的吸附架桥作用，可促使悬浊粒子快速的凝集沉降，而达到分离，澄清的效果，进而提高作业
        </w:t>
      </w:r>
    </w:p>
    <w:p>
      <w:pPr/>
      <w:r>
        <w:rPr/>
        <w:t xml:space="preserve">主营产品：高分子絮凝剂</w:t>
      </w:r>
    </w:p>
    <w:p>
      <w:pPr/>
      <w:r>
        <w:rPr/>
        <w:t xml:space="preserve">主要产品：高分子絮凝剂</w:t>
      </w:r>
    </w:p>
    <w:p>
      <w:pPr/>
      <w:r>
        <w:rPr/>
        <w:t xml:space="preserve">注册时间：2015-12-03 11:30:44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江苏 苏州市</w:t>
      </w:r>
    </w:p>
    <w:p>
      <w:pPr/>
      <w:r>
        <w:rPr/>
        <w:t xml:space="preserve">企业地址：江苏省苏州市苏州市相城大道168号新尚大厦A座710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法人代表：马小姐</w:t>
      </w:r>
    </w:p>
    <w:p>
      <w:pPr/>
      <w:r>
        <w:rPr/>
        <w:t xml:space="preserve">手机号：18662152626</w:t>
      </w:r>
    </w:p>
    <w:p>
      <w:pPr/>
      <w:r>
        <w:rPr/>
        <w:t xml:space="preserve">联系人：王纯妃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https://www.yyzq.team/post/152476.html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247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苏州晟宇工贸有限公司业务部</dc:title>
  <dc:description>仅供学习交流使用、请勿用途非法用途。违者后果自负！</dc:description>
  <dc:subject>https://www.yyzq.team/post/152476.html</dc:subject>
  <cp:keywords>企业名录,高分子絮凝剂,贸易型公司</cp:keywords>
  <cp:category>企业名录</cp:category>
  <cp:lastModifiedBy>一叶知秋</cp:lastModifiedBy>
  <dcterms:created xsi:type="dcterms:W3CDTF">2024-09-21T17:51:36+08:00</dcterms:created>
  <dcterms:modified xsi:type="dcterms:W3CDTF">2024-09-21T17:51:36+08:00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