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天津市泰达冷弯型钢厂(天津江天型钢有限公司)</w:t>
      </w:r>
    </w:p>
    <w:p>
      <w:pPr/>
      <w:r>
        <w:rPr/>
        <w:t xml:space="preserve">我厂成立于2005年，是一家*生产C、Z、U型钢、仓储货架型材及各种异型钢材的企业，地处天津市西青工业开发区，濒临京沪高速和104国道，交通极其便利！    我厂拥有完善的质量保证体系，严格的管理制度，强大的生产能力和先进的技术设备，在保证产品高质量、高产量的同时，也赋予了产品极强的市场竞争力。    诚信铸就品牌，质量编织未来。泰达人的口号就是“永远都是创业者”！  天津市泰达冷弯型钢厂是一家私营独资企业，注册资本为1万，法人代表安秀云，所在地区位于天津西青区,主营产品或服务为各种仓储型材;C、Z、U型钢;立柱;抱焊梁;阶梯梁（P型管）;可根据用户要求定做生产。我们以诚信、实力和质量获得业界的高度认可，坚持以客户为核心，“质量到位、服务*”的经营理念为广大客户提供*的服务。欢迎各界朋友莅临天津市泰达冷弯型钢厂参观、指导和业务洽谈。您如果对我们感兴趣的话，可以直接联系我们或者留下联系方式。联系人安智慧，电话：-86 22 87988966，手机：，传真：-86 22 87987766，联系地址：天津西青区中国   张家窝镇闫庄子。</w:t>
      </w:r>
    </w:p>
    <w:p>
      <w:pPr/>
      <w:r>
        <w:rPr/>
        <w:t xml:space="preserve">主营产品：仓储型材;C、Z、U型钢;立柱;抱焊梁;阶梯梁（P型管）;可根据用户要求定做生产;</w:t>
      </w:r>
    </w:p>
    <w:p>
      <w:pPr/>
      <w:r>
        <w:rPr/>
        <w:t xml:space="preserve">主要产品：仓储型材;C、Z、U型钢;立柱;抱焊梁;阶梯梁（P型管）;可根据用户要求定做生产</w:t>
      </w:r>
    </w:p>
    <w:p>
      <w:pPr/>
      <w:r>
        <w:rPr/>
        <w:t xml:space="preserve">注册时间：2009-08-22 10:39:55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天津 西青区</w:t>
      </w:r>
    </w:p>
    <w:p>
      <w:pPr/>
      <w:r>
        <w:rPr/>
        <w:t xml:space="preserve">企业地址：中国 天津 天津市 天津市西青区张家窝镇闫庄子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法人代表：安秀云</w:t>
      </w:r>
    </w:p>
    <w:p>
      <w:pPr/>
      <w:r>
        <w:rPr/>
        <w:t xml:space="preserve">手机号：13821459777</w:t>
      </w:r>
    </w:p>
    <w:p>
      <w:pPr/>
      <w:r>
        <w:rPr/>
        <w:t xml:space="preserve">联系人：安智慧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https://www.yyzq.team/post/210270.html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2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天津市泰达冷弯型钢厂(天津江天型钢有限公司)</dc:title>
  <dc:description>仅供学习交流使用、请勿用途非法用途。违者后果自负！</dc:description>
  <dc:subject>https://www.yyzq.team/post/210270.html</dc:subject>
  <cp:keywords>企业名录,仓储型材,C,Z,U型钢,立柱,抱焊梁,阶梯梁（P型管）,可根据用户要求定做生产,生产型               贸易型公司</cp:keywords>
  <cp:category>企业名录</cp:category>
  <cp:lastModifiedBy>一叶知秋</cp:lastModifiedBy>
  <dcterms:created xsi:type="dcterms:W3CDTF">2024-09-21T08:01:29+08:00</dcterms:created>
  <dcterms:modified xsi:type="dcterms:W3CDTF">2024-09-21T08:01:29+08:00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